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C29C6" w14:textId="77777777" w:rsidR="00494CF4" w:rsidRPr="009D2BF2" w:rsidRDefault="00494CF4" w:rsidP="009D2BF2">
      <w:pPr>
        <w:tabs>
          <w:tab w:val="left" w:pos="1050"/>
        </w:tabs>
        <w:spacing w:after="0"/>
        <w:jc w:val="both"/>
        <w:rPr>
          <w:rFonts w:ascii="News706 BT" w:hAnsi="News706 BT" w:cs="Times New Roman"/>
          <w:b/>
          <w:color w:val="4F81BD" w:themeColor="accent1"/>
          <w:sz w:val="32"/>
          <w:szCs w:val="36"/>
          <w:lang w:val="id-ID"/>
        </w:rPr>
      </w:pPr>
      <w:bookmarkStart w:id="0" w:name="_GoBack"/>
      <w:bookmarkEnd w:id="0"/>
      <w:r w:rsidRPr="009D2BF2">
        <w:rPr>
          <w:rFonts w:ascii="News706 BT" w:hAnsi="News706 BT" w:cs="Times New Roman"/>
          <w:b/>
          <w:color w:val="4F81BD" w:themeColor="accent1"/>
          <w:sz w:val="52"/>
          <w:szCs w:val="36"/>
        </w:rPr>
        <w:t xml:space="preserve">BAB VII. </w:t>
      </w:r>
      <w:r w:rsidRPr="009D2BF2">
        <w:rPr>
          <w:rFonts w:ascii="News706 BT" w:hAnsi="News706 BT" w:cs="Times New Roman"/>
          <w:b/>
          <w:color w:val="4F81BD" w:themeColor="accent1"/>
          <w:sz w:val="28"/>
          <w:szCs w:val="36"/>
        </w:rPr>
        <w:t>KESEHATAN LINGKUNGAN</w:t>
      </w:r>
    </w:p>
    <w:p w14:paraId="261B66E0" w14:textId="77777777" w:rsidR="009D2BF2" w:rsidRDefault="009D2BF2" w:rsidP="009D2BF2">
      <w:pPr>
        <w:autoSpaceDE w:val="0"/>
        <w:autoSpaceDN w:val="0"/>
        <w:adjustRightInd w:val="0"/>
        <w:spacing w:after="0" w:line="360" w:lineRule="auto"/>
        <w:ind w:firstLine="550"/>
        <w:jc w:val="both"/>
        <w:rPr>
          <w:rFonts w:ascii="Arial" w:hAnsi="Arial" w:cs="Arial"/>
          <w:sz w:val="24"/>
          <w:szCs w:val="24"/>
          <w:lang w:val="id-ID" w:bidi="kn-IN"/>
        </w:rPr>
      </w:pPr>
      <w:r w:rsidRPr="00D26B66">
        <w:rPr>
          <w:rFonts w:ascii="Arial" w:hAnsi="Arial" w:cs="Arial"/>
          <w:color w:val="000000"/>
          <w:sz w:val="24"/>
          <w:szCs w:val="24"/>
          <w:shd w:val="clear" w:color="auto" w:fill="FFFFFF"/>
        </w:rPr>
        <w:t>K</w:t>
      </w:r>
      <w:r w:rsidRPr="00D26B66">
        <w:rPr>
          <w:rFonts w:ascii="Arial" w:hAnsi="Arial" w:cs="Arial"/>
          <w:color w:val="000000"/>
          <w:sz w:val="24"/>
          <w:szCs w:val="24"/>
          <w:shd w:val="clear" w:color="auto" w:fill="FFFFFF"/>
          <w:lang w:val="id-ID"/>
        </w:rPr>
        <w:t>e</w:t>
      </w:r>
      <w:r w:rsidRPr="00D26B66">
        <w:rPr>
          <w:rFonts w:ascii="Arial" w:hAnsi="Arial" w:cs="Arial"/>
          <w:color w:val="000000"/>
          <w:sz w:val="24"/>
          <w:szCs w:val="24"/>
          <w:shd w:val="clear" w:color="auto" w:fill="FFFFFF"/>
        </w:rPr>
        <w:t>sehatan lingkungan merupakan suatu disiplin ilmu dan seni untuk memperoleh keseimbangan antara lingkungan dengan manusia dan juga merupakan ilmu dan seni mengelola lingkungan agar bisa menciptakan kondisi lingkungan yang bersih, sehat, nyaman dan aman serta terhindar dari berbagai macam penyakit.</w:t>
      </w:r>
      <w:r w:rsidRPr="00D26B66">
        <w:rPr>
          <w:rFonts w:ascii="Arial" w:hAnsi="Arial" w:cs="Arial"/>
          <w:color w:val="000000"/>
          <w:sz w:val="24"/>
          <w:szCs w:val="24"/>
          <w:shd w:val="clear" w:color="auto" w:fill="FFFFFF"/>
          <w:lang w:val="id-ID"/>
        </w:rPr>
        <w:t xml:space="preserve"> </w:t>
      </w:r>
      <w:r w:rsidRPr="00D26B66">
        <w:rPr>
          <w:rFonts w:ascii="Arial" w:hAnsi="Arial" w:cs="Arial"/>
          <w:sz w:val="24"/>
          <w:szCs w:val="24"/>
          <w:lang w:val="fi-FI" w:bidi="kn-IN"/>
        </w:rPr>
        <w:t xml:space="preserve">Kesehatan lingkungan merupakan faktor penting dalam kehidupan sosial kemasyarakatan, </w:t>
      </w:r>
      <w:r w:rsidRPr="00D26B66">
        <w:rPr>
          <w:rFonts w:ascii="Arial" w:hAnsi="Arial" w:cs="Arial"/>
          <w:sz w:val="24"/>
          <w:szCs w:val="24"/>
          <w:lang w:val="id-ID" w:bidi="kn-IN"/>
        </w:rPr>
        <w:t>d</w:t>
      </w:r>
      <w:r w:rsidRPr="00D26B66">
        <w:rPr>
          <w:rFonts w:ascii="Arial" w:hAnsi="Arial" w:cs="Arial"/>
          <w:sz w:val="24"/>
          <w:szCs w:val="24"/>
          <w:lang w:val="fi-FI" w:bidi="kn-IN"/>
        </w:rPr>
        <w:t>imana lingkungan yang sehat sangat dibutuhkan bukan hanya untuk meningkatkan derajat kesehatan masyarakat, tetapi juga untuk kenyamanan hidup dan meningkatkan efisiensi kerja/belajar.</w:t>
      </w:r>
    </w:p>
    <w:p w14:paraId="04465FF8" w14:textId="77777777" w:rsidR="009D2BF2" w:rsidRPr="00D26B66" w:rsidRDefault="009D2BF2" w:rsidP="009D2BF2">
      <w:pPr>
        <w:autoSpaceDE w:val="0"/>
        <w:autoSpaceDN w:val="0"/>
        <w:adjustRightInd w:val="0"/>
        <w:spacing w:after="0" w:line="360" w:lineRule="auto"/>
        <w:ind w:firstLine="550"/>
        <w:jc w:val="both"/>
        <w:rPr>
          <w:rFonts w:ascii="Arial" w:hAnsi="Arial" w:cs="Arial"/>
          <w:sz w:val="24"/>
          <w:szCs w:val="24"/>
          <w:lang w:val="id-ID" w:bidi="kn-IN"/>
        </w:rPr>
      </w:pPr>
      <w:r w:rsidRPr="00D26B66">
        <w:rPr>
          <w:rFonts w:ascii="Arial" w:hAnsi="Arial" w:cs="Arial"/>
          <w:sz w:val="24"/>
          <w:szCs w:val="24"/>
          <w:lang w:val="sv-SE"/>
        </w:rPr>
        <w:t xml:space="preserve">Lingkungan </w:t>
      </w:r>
      <w:r w:rsidRPr="00D26B66">
        <w:rPr>
          <w:rStyle w:val="a"/>
          <w:rFonts w:ascii="Arial" w:hAnsi="Arial" w:cs="Arial"/>
          <w:sz w:val="24"/>
          <w:szCs w:val="24"/>
          <w:lang w:val="id-ID"/>
        </w:rPr>
        <w:t xml:space="preserve">merupakan salah satu variabel yang perlu mendapat perhatian khusus bersama dengan perilaku, pelayanan kesehatan dan genetik, lingkungan mempengaruhi derajat kesehatan masyarakat. Untuk menggambarkan keadaan lingkungan, akan disajikan Indikator Kesehatan Lingkungan sebagai berikut : </w:t>
      </w:r>
      <w:r w:rsidRPr="00D26B66">
        <w:rPr>
          <w:rFonts w:ascii="Arial" w:eastAsia="Times New Roman" w:hAnsi="Arial" w:cs="Arial"/>
          <w:sz w:val="24"/>
          <w:szCs w:val="24"/>
          <w:lang w:val="id-ID" w:eastAsia="id-ID"/>
        </w:rPr>
        <w:t>Sarana air minum yang dilakukan pengawasan, Kepala Keluarga dengan akses terhadap sanitasi yang layak (jamban sehat), Desa yang melaksanakan Sanitasi Total Berbasis Masyarakat, Tempat-tempat umum memenuhi syarat kesehatan, Tempat pengelolaan makanan memenuhi syarat kesehatan.</w:t>
      </w:r>
    </w:p>
    <w:p w14:paraId="1ADC503D" w14:textId="77777777" w:rsidR="009D2BF2" w:rsidRPr="00D26B66" w:rsidRDefault="009D2BF2" w:rsidP="009D2BF2">
      <w:pPr>
        <w:pStyle w:val="ListParagraph"/>
        <w:numPr>
          <w:ilvl w:val="1"/>
          <w:numId w:val="45"/>
        </w:numPr>
        <w:spacing w:after="0" w:line="360" w:lineRule="auto"/>
        <w:ind w:left="440" w:hanging="440"/>
        <w:jc w:val="both"/>
        <w:rPr>
          <w:rFonts w:ascii="Arial" w:hAnsi="Arial" w:cs="Arial"/>
          <w:b/>
          <w:sz w:val="24"/>
          <w:szCs w:val="24"/>
          <w:lang w:val="sv-SE"/>
        </w:rPr>
      </w:pPr>
      <w:r w:rsidRPr="00D26B66">
        <w:rPr>
          <w:rFonts w:ascii="Arial" w:hAnsi="Arial" w:cs="Arial"/>
          <w:b/>
          <w:sz w:val="24"/>
          <w:szCs w:val="24"/>
          <w:lang w:val="id-ID"/>
        </w:rPr>
        <w:t xml:space="preserve">Sarana </w:t>
      </w:r>
      <w:r w:rsidRPr="00D26B66">
        <w:rPr>
          <w:rFonts w:ascii="Arial" w:hAnsi="Arial" w:cs="Arial"/>
          <w:b/>
          <w:sz w:val="24"/>
          <w:szCs w:val="24"/>
          <w:lang w:val="sv-SE"/>
        </w:rPr>
        <w:t xml:space="preserve">Air Minum </w:t>
      </w:r>
      <w:r w:rsidRPr="00D26B66">
        <w:rPr>
          <w:rFonts w:ascii="Arial" w:hAnsi="Arial" w:cs="Arial"/>
          <w:b/>
          <w:sz w:val="24"/>
          <w:szCs w:val="24"/>
          <w:lang w:val="id-ID"/>
        </w:rPr>
        <w:t>Yang Diawasi/Diperiksa Kualitas Air Minumnya Sesuai Standar</w:t>
      </w:r>
    </w:p>
    <w:p w14:paraId="10FEEEE8" w14:textId="77777777" w:rsidR="00F45B2B" w:rsidRDefault="009D2BF2" w:rsidP="00F45B2B">
      <w:pPr>
        <w:spacing w:line="360" w:lineRule="auto"/>
        <w:ind w:firstLine="550"/>
        <w:jc w:val="both"/>
        <w:rPr>
          <w:rFonts w:ascii="Arial" w:hAnsi="Arial" w:cs="Arial"/>
          <w:sz w:val="24"/>
          <w:szCs w:val="24"/>
          <w:lang w:val="id-ID"/>
        </w:rPr>
      </w:pPr>
      <w:r w:rsidRPr="00D26B66">
        <w:rPr>
          <w:rFonts w:ascii="Arial" w:hAnsi="Arial" w:cs="Arial"/>
          <w:sz w:val="24"/>
          <w:szCs w:val="24"/>
        </w:rPr>
        <w:t>Sarana air minum diawasi/diperiksa kualitas air minumnya sesuai standar (aman) adalah Pengawasan eksternal yang dilakukan oleh Dinas Kesehatan Kabupaten/Kota kepada sarana air minum yang diperiksa kualitasnya dan memenuhi syarat di antara seluruh jumlah sarana air minum yang ada.</w:t>
      </w:r>
      <w:r w:rsidRPr="00D26B66">
        <w:rPr>
          <w:rFonts w:ascii="Arial" w:hAnsi="Arial" w:cs="Arial"/>
          <w:sz w:val="24"/>
          <w:szCs w:val="24"/>
          <w:lang w:val="id-ID"/>
        </w:rPr>
        <w:t xml:space="preserve"> Berdasarkan </w:t>
      </w:r>
      <w:r w:rsidRPr="00D26B66">
        <w:rPr>
          <w:rFonts w:ascii="Arial" w:hAnsi="Arial" w:cs="Arial"/>
          <w:sz w:val="24"/>
          <w:szCs w:val="24"/>
        </w:rPr>
        <w:t>Definisi Operasional Tahun 2022</w:t>
      </w:r>
      <w:r w:rsidRPr="00D26B66">
        <w:rPr>
          <w:rFonts w:ascii="Arial" w:hAnsi="Arial" w:cs="Arial"/>
          <w:sz w:val="24"/>
          <w:szCs w:val="24"/>
          <w:lang w:val="id-ID"/>
        </w:rPr>
        <w:t xml:space="preserve"> </w:t>
      </w:r>
      <w:r w:rsidRPr="00D26B66">
        <w:rPr>
          <w:rFonts w:ascii="Arial" w:hAnsi="Arial" w:cs="Arial"/>
          <w:sz w:val="24"/>
          <w:szCs w:val="24"/>
        </w:rPr>
        <w:t>Sarana Air Minum yang dihitung adalah prioritas pengawasan pada sarana komunal atau berbasis institusi yaitu Kelompok Pengelola Sarana Air Minum (KPSAM), PAMSIMAS dan PDAM</w:t>
      </w:r>
      <w:r>
        <w:rPr>
          <w:rFonts w:ascii="Arial" w:hAnsi="Arial" w:cs="Arial"/>
          <w:sz w:val="24"/>
          <w:szCs w:val="24"/>
          <w:lang w:val="id-ID"/>
        </w:rPr>
        <w:t>.</w:t>
      </w:r>
    </w:p>
    <w:p w14:paraId="1F1FFD58" w14:textId="77777777" w:rsidR="00F45B2B" w:rsidRPr="00F45B2B" w:rsidRDefault="00F45B2B" w:rsidP="00F45B2B">
      <w:pPr>
        <w:spacing w:line="360" w:lineRule="auto"/>
        <w:ind w:firstLine="550"/>
        <w:jc w:val="both"/>
        <w:rPr>
          <w:rFonts w:ascii="Arial" w:hAnsi="Arial" w:cs="Arial"/>
          <w:sz w:val="24"/>
          <w:szCs w:val="24"/>
          <w:lang w:val="id-ID"/>
        </w:rPr>
      </w:pPr>
      <w:r w:rsidRPr="00F45B2B">
        <w:rPr>
          <w:rFonts w:ascii="Arial" w:hAnsi="Arial" w:cs="Arial"/>
          <w:sz w:val="24"/>
          <w:szCs w:val="24"/>
          <w:lang w:val="sv-SE"/>
        </w:rPr>
        <w:t xml:space="preserve">Target untuk </w:t>
      </w:r>
      <w:r w:rsidRPr="00F45B2B">
        <w:rPr>
          <w:rFonts w:ascii="Arial" w:hAnsi="Arial" w:cs="Arial"/>
          <w:sz w:val="24"/>
          <w:szCs w:val="24"/>
        </w:rPr>
        <w:t xml:space="preserve">Sarana Air Minum Diawasi/Diperiksa Kualitas Air Minumnya Sesuai Standar </w:t>
      </w:r>
      <w:r w:rsidRPr="00F45B2B">
        <w:rPr>
          <w:rFonts w:ascii="Arial" w:hAnsi="Arial" w:cs="Arial"/>
          <w:sz w:val="24"/>
          <w:szCs w:val="24"/>
          <w:lang w:val="sv-SE"/>
        </w:rPr>
        <w:t>tahun 20</w:t>
      </w:r>
      <w:r w:rsidRPr="00F45B2B">
        <w:rPr>
          <w:rFonts w:ascii="Arial" w:hAnsi="Arial" w:cs="Arial"/>
          <w:sz w:val="24"/>
          <w:szCs w:val="24"/>
          <w:lang w:val="id-ID"/>
        </w:rPr>
        <w:t>2</w:t>
      </w:r>
      <w:r w:rsidRPr="00F45B2B">
        <w:rPr>
          <w:rFonts w:ascii="Arial" w:hAnsi="Arial" w:cs="Arial"/>
          <w:sz w:val="24"/>
          <w:szCs w:val="24"/>
        </w:rPr>
        <w:t>2</w:t>
      </w:r>
      <w:r w:rsidRPr="00F45B2B">
        <w:rPr>
          <w:rFonts w:ascii="Arial" w:hAnsi="Arial" w:cs="Arial"/>
          <w:sz w:val="24"/>
          <w:szCs w:val="24"/>
          <w:lang w:val="sv-SE"/>
        </w:rPr>
        <w:t xml:space="preserve"> adalah sebesar </w:t>
      </w:r>
      <w:r w:rsidRPr="00F45B2B">
        <w:rPr>
          <w:rFonts w:ascii="Arial" w:hAnsi="Arial" w:cs="Arial"/>
          <w:sz w:val="24"/>
          <w:szCs w:val="24"/>
        </w:rPr>
        <w:t>70</w:t>
      </w:r>
      <w:r w:rsidRPr="00F45B2B">
        <w:rPr>
          <w:rFonts w:ascii="Arial" w:hAnsi="Arial" w:cs="Arial"/>
          <w:sz w:val="24"/>
          <w:szCs w:val="24"/>
          <w:lang w:val="sv-SE"/>
        </w:rPr>
        <w:t xml:space="preserve">% dan persentase capaian sebesar </w:t>
      </w:r>
      <w:r w:rsidRPr="00F45B2B">
        <w:rPr>
          <w:rFonts w:ascii="Arial" w:hAnsi="Arial" w:cs="Arial"/>
          <w:sz w:val="24"/>
          <w:szCs w:val="24"/>
        </w:rPr>
        <w:t>52,68</w:t>
      </w:r>
      <w:r w:rsidRPr="00F45B2B">
        <w:rPr>
          <w:rFonts w:ascii="Arial" w:hAnsi="Arial" w:cs="Arial"/>
          <w:sz w:val="24"/>
          <w:szCs w:val="24"/>
          <w:lang w:val="sv-SE"/>
        </w:rPr>
        <w:t xml:space="preserve">%. </w:t>
      </w:r>
      <w:r w:rsidRPr="00F45B2B">
        <w:rPr>
          <w:rFonts w:ascii="Arial" w:hAnsi="Arial" w:cs="Arial"/>
          <w:color w:val="000000" w:themeColor="text1"/>
          <w:sz w:val="24"/>
          <w:szCs w:val="24"/>
          <w:lang w:val="id-ID"/>
        </w:rPr>
        <w:t>Hal yang mempengaruhi rendah ca</w:t>
      </w:r>
      <w:r w:rsidRPr="00F45B2B">
        <w:rPr>
          <w:rFonts w:ascii="Arial" w:hAnsi="Arial" w:cs="Arial"/>
          <w:color w:val="000000" w:themeColor="text1"/>
          <w:sz w:val="24"/>
          <w:szCs w:val="24"/>
        </w:rPr>
        <w:t>paiaan</w:t>
      </w:r>
      <w:r w:rsidRPr="00F45B2B">
        <w:rPr>
          <w:rFonts w:ascii="Arial" w:hAnsi="Arial" w:cs="Arial"/>
          <w:color w:val="000000" w:themeColor="text1"/>
          <w:sz w:val="24"/>
          <w:szCs w:val="24"/>
          <w:lang w:val="id-ID"/>
        </w:rPr>
        <w:t xml:space="preserve"> tersebut adalah</w:t>
      </w:r>
      <w:r w:rsidRPr="00F45B2B">
        <w:rPr>
          <w:rFonts w:ascii="Arial" w:hAnsi="Arial" w:cs="Arial"/>
          <w:sz w:val="24"/>
          <w:szCs w:val="24"/>
          <w:lang w:val="id-ID"/>
        </w:rPr>
        <w:t xml:space="preserve"> terbatasnya jumlah Laboratorium terakreditasi di Kabupaten dan juga Sanitarian Kit yang berada di Puskesmas</w:t>
      </w:r>
      <w:r w:rsidRPr="00F45B2B">
        <w:rPr>
          <w:rFonts w:ascii="Arial" w:hAnsi="Arial" w:cs="Arial"/>
          <w:sz w:val="24"/>
          <w:szCs w:val="24"/>
        </w:rPr>
        <w:t xml:space="preserve"> serta reagen yang sudah expayer</w:t>
      </w:r>
      <w:r w:rsidRPr="00F45B2B">
        <w:rPr>
          <w:rFonts w:ascii="Arial" w:hAnsi="Arial" w:cs="Arial"/>
          <w:sz w:val="24"/>
          <w:szCs w:val="24"/>
          <w:lang w:val="id-ID"/>
        </w:rPr>
        <w:t xml:space="preserve">. </w:t>
      </w:r>
      <w:r w:rsidRPr="00F45B2B">
        <w:rPr>
          <w:rFonts w:ascii="Arial" w:hAnsi="Arial" w:cs="Arial"/>
          <w:sz w:val="24"/>
          <w:szCs w:val="24"/>
          <w:lang w:val="sv-SE"/>
        </w:rPr>
        <w:t xml:space="preserve">Adapun persentase </w:t>
      </w:r>
      <w:r w:rsidRPr="00F45B2B">
        <w:rPr>
          <w:rFonts w:ascii="Arial" w:hAnsi="Arial" w:cs="Arial"/>
          <w:sz w:val="24"/>
          <w:szCs w:val="24"/>
        </w:rPr>
        <w:t xml:space="preserve">Sarana Air </w:t>
      </w:r>
      <w:r w:rsidRPr="00F45B2B">
        <w:rPr>
          <w:rFonts w:ascii="Arial" w:hAnsi="Arial" w:cs="Arial"/>
          <w:sz w:val="24"/>
          <w:szCs w:val="24"/>
        </w:rPr>
        <w:lastRenderedPageBreak/>
        <w:t>Minum Diawasi/Diperiksa Kualitas Air Minumnya Sesuai Standar</w:t>
      </w:r>
      <w:r w:rsidRPr="00F45B2B">
        <w:rPr>
          <w:rFonts w:ascii="Arial" w:hAnsi="Arial" w:cs="Arial"/>
          <w:sz w:val="24"/>
          <w:szCs w:val="24"/>
          <w:lang w:val="sv-SE"/>
        </w:rPr>
        <w:t xml:space="preserve"> menurut kabupaten/kota disajikan </w:t>
      </w:r>
      <w:r w:rsidRPr="00F45B2B">
        <w:rPr>
          <w:rFonts w:ascii="Arial" w:hAnsi="Arial" w:cs="Arial"/>
          <w:sz w:val="24"/>
          <w:szCs w:val="24"/>
          <w:lang w:val="id-ID"/>
        </w:rPr>
        <w:t>sebagai berikut</w:t>
      </w:r>
      <w:r w:rsidRPr="00F45B2B">
        <w:rPr>
          <w:rFonts w:ascii="Arial" w:hAnsi="Arial" w:cs="Arial"/>
          <w:sz w:val="24"/>
          <w:szCs w:val="24"/>
        </w:rPr>
        <w:t>:</w:t>
      </w:r>
    </w:p>
    <w:p w14:paraId="2946E240" w14:textId="621BFFD9" w:rsidR="009D2BF2" w:rsidRPr="00D26B66" w:rsidRDefault="009D2BF2" w:rsidP="009D2BF2">
      <w:pPr>
        <w:spacing w:after="0" w:line="240" w:lineRule="auto"/>
        <w:jc w:val="center"/>
        <w:outlineLvl w:val="0"/>
        <w:rPr>
          <w:rFonts w:ascii="Arial" w:hAnsi="Arial" w:cs="Arial"/>
          <w:b/>
          <w:bCs/>
          <w:szCs w:val="24"/>
          <w:lang w:val="id-ID"/>
        </w:rPr>
      </w:pPr>
      <w:r w:rsidRPr="00D26B66">
        <w:rPr>
          <w:rFonts w:ascii="Arial" w:hAnsi="Arial" w:cs="Arial"/>
          <w:b/>
          <w:bCs/>
          <w:szCs w:val="24"/>
        </w:rPr>
        <w:t>G</w:t>
      </w:r>
      <w:r w:rsidRPr="00D26B66">
        <w:rPr>
          <w:rFonts w:ascii="Arial" w:hAnsi="Arial" w:cs="Arial"/>
          <w:b/>
          <w:bCs/>
          <w:szCs w:val="24"/>
          <w:lang w:val="id-ID"/>
        </w:rPr>
        <w:t>rafik</w:t>
      </w:r>
      <w:r w:rsidR="00DB2D17">
        <w:rPr>
          <w:rFonts w:ascii="Arial" w:hAnsi="Arial" w:cs="Arial"/>
          <w:b/>
          <w:bCs/>
          <w:szCs w:val="24"/>
          <w:lang w:val="id-ID"/>
        </w:rPr>
        <w:t xml:space="preserve"> </w:t>
      </w:r>
      <w:r w:rsidR="00873D77">
        <w:rPr>
          <w:rFonts w:ascii="Arial" w:hAnsi="Arial" w:cs="Arial"/>
          <w:b/>
          <w:bCs/>
          <w:szCs w:val="24"/>
          <w:lang w:val="id-ID"/>
        </w:rPr>
        <w:t>7</w:t>
      </w:r>
      <w:r w:rsidR="00DB2D17">
        <w:rPr>
          <w:rFonts w:ascii="Arial" w:hAnsi="Arial" w:cs="Arial"/>
          <w:b/>
          <w:bCs/>
          <w:szCs w:val="24"/>
          <w:lang w:val="id-ID"/>
        </w:rPr>
        <w:t>.1</w:t>
      </w:r>
    </w:p>
    <w:p w14:paraId="1F627D74" w14:textId="77777777" w:rsidR="009D2BF2" w:rsidRDefault="00541A32" w:rsidP="009D2BF2">
      <w:pPr>
        <w:spacing w:after="0" w:line="240" w:lineRule="auto"/>
        <w:jc w:val="center"/>
        <w:outlineLvl w:val="0"/>
        <w:rPr>
          <w:rFonts w:ascii="Arial" w:hAnsi="Arial" w:cs="Arial"/>
          <w:b/>
          <w:szCs w:val="24"/>
          <w:lang w:val="id-ID"/>
        </w:rPr>
      </w:pPr>
      <w:r w:rsidRPr="00541A32">
        <w:rPr>
          <w:rFonts w:ascii="Arial" w:hAnsi="Arial" w:cs="Arial"/>
          <w:b/>
          <w:noProof/>
          <w:szCs w:val="24"/>
          <w:lang w:val="en-GB" w:eastAsia="en-GB"/>
        </w:rPr>
        <w:drawing>
          <wp:anchor distT="0" distB="0" distL="114300" distR="114300" simplePos="0" relativeHeight="251669504" behindDoc="0" locked="0" layoutInCell="1" allowOverlap="1" wp14:anchorId="36766FC2" wp14:editId="78AA272F">
            <wp:simplePos x="0" y="0"/>
            <wp:positionH relativeFrom="column">
              <wp:posOffset>266700</wp:posOffset>
            </wp:positionH>
            <wp:positionV relativeFrom="paragraph">
              <wp:posOffset>323215</wp:posOffset>
            </wp:positionV>
            <wp:extent cx="5219700" cy="236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219700" cy="2362200"/>
                    </a:xfrm>
                    <a:prstGeom prst="rect">
                      <a:avLst/>
                    </a:prstGeom>
                  </pic:spPr>
                </pic:pic>
              </a:graphicData>
            </a:graphic>
            <wp14:sizeRelH relativeFrom="page">
              <wp14:pctWidth>0</wp14:pctWidth>
            </wp14:sizeRelH>
            <wp14:sizeRelV relativeFrom="page">
              <wp14:pctHeight>0</wp14:pctHeight>
            </wp14:sizeRelV>
          </wp:anchor>
        </w:drawing>
      </w:r>
      <w:r w:rsidR="009D2BF2" w:rsidRPr="00D26B66">
        <w:rPr>
          <w:rFonts w:ascii="Arial" w:hAnsi="Arial" w:cs="Arial"/>
          <w:b/>
          <w:bCs/>
          <w:szCs w:val="24"/>
        </w:rPr>
        <w:t>SARANA AIR MINUM DIAWASI/DIPERIKSA KUALITAS AIR MINUMNYA SESUAI STANDAR</w:t>
      </w:r>
      <w:r w:rsidR="009D2BF2" w:rsidRPr="00D26B66">
        <w:rPr>
          <w:rFonts w:ascii="Arial" w:hAnsi="Arial" w:cs="Arial"/>
          <w:b/>
          <w:bCs/>
          <w:szCs w:val="24"/>
          <w:lang w:val="sv-SE"/>
        </w:rPr>
        <w:t xml:space="preserve"> </w:t>
      </w:r>
      <w:r w:rsidR="009D2BF2" w:rsidRPr="00D26B66">
        <w:rPr>
          <w:rFonts w:ascii="Arial" w:hAnsi="Arial" w:cs="Arial"/>
          <w:b/>
          <w:szCs w:val="24"/>
          <w:lang w:val="id-ID"/>
        </w:rPr>
        <w:t xml:space="preserve">PROVINSI </w:t>
      </w:r>
      <w:r w:rsidR="009D2BF2" w:rsidRPr="00D26B66">
        <w:rPr>
          <w:rFonts w:ascii="Arial" w:hAnsi="Arial" w:cs="Arial"/>
          <w:b/>
          <w:szCs w:val="24"/>
          <w:lang w:val="sv-SE"/>
        </w:rPr>
        <w:t xml:space="preserve">SULAWESI TENGAH TAHUN </w:t>
      </w:r>
      <w:r w:rsidR="009D2BF2" w:rsidRPr="00D26B66">
        <w:rPr>
          <w:rFonts w:ascii="Arial" w:hAnsi="Arial" w:cs="Arial"/>
          <w:b/>
          <w:szCs w:val="24"/>
          <w:lang w:val="id-ID"/>
        </w:rPr>
        <w:t>202</w:t>
      </w:r>
      <w:r w:rsidR="009D2BF2" w:rsidRPr="00D26B66">
        <w:rPr>
          <w:rFonts w:ascii="Arial" w:hAnsi="Arial" w:cs="Arial"/>
          <w:b/>
          <w:szCs w:val="24"/>
        </w:rPr>
        <w:t>2</w:t>
      </w:r>
    </w:p>
    <w:p w14:paraId="20739A91" w14:textId="77777777" w:rsidR="00541A32" w:rsidRPr="00541A32" w:rsidRDefault="00541A32" w:rsidP="009D2BF2">
      <w:pPr>
        <w:spacing w:after="0" w:line="240" w:lineRule="auto"/>
        <w:jc w:val="center"/>
        <w:outlineLvl w:val="0"/>
        <w:rPr>
          <w:rFonts w:ascii="Arial" w:hAnsi="Arial" w:cs="Arial"/>
          <w:b/>
          <w:szCs w:val="24"/>
          <w:lang w:val="id-ID"/>
        </w:rPr>
      </w:pPr>
    </w:p>
    <w:p w14:paraId="0DFD74D6" w14:textId="77777777" w:rsidR="009D2BF2" w:rsidRPr="00985C0C" w:rsidRDefault="009D2BF2" w:rsidP="009D2BF2">
      <w:pPr>
        <w:pStyle w:val="ListParagraph"/>
        <w:spacing w:after="0" w:line="360" w:lineRule="auto"/>
        <w:ind w:left="0"/>
        <w:jc w:val="center"/>
        <w:rPr>
          <w:rFonts w:ascii="Arial" w:hAnsi="Arial" w:cs="Arial"/>
          <w:i/>
          <w:noProof/>
          <w:sz w:val="18"/>
          <w:szCs w:val="24"/>
          <w:lang w:val="id-ID" w:eastAsia="id-ID"/>
        </w:rPr>
      </w:pPr>
      <w:r w:rsidRPr="00D26B66">
        <w:rPr>
          <w:rFonts w:ascii="Arial" w:hAnsi="Arial" w:cs="Arial"/>
          <w:i/>
          <w:noProof/>
          <w:sz w:val="18"/>
          <w:szCs w:val="24"/>
          <w:lang w:val="id-ID" w:eastAsia="id-ID"/>
        </w:rPr>
        <w:t>Sumber : Bidang Kesehatan Masyarakat Tahun 202</w:t>
      </w:r>
      <w:r w:rsidRPr="00D26B66">
        <w:rPr>
          <w:rFonts w:ascii="Arial" w:hAnsi="Arial" w:cs="Arial"/>
          <w:i/>
          <w:noProof/>
          <w:sz w:val="18"/>
          <w:szCs w:val="24"/>
          <w:lang w:eastAsia="id-ID"/>
        </w:rPr>
        <w:t>2</w:t>
      </w:r>
    </w:p>
    <w:p w14:paraId="4F77E625" w14:textId="77777777" w:rsidR="009D2BF2" w:rsidRDefault="009D2BF2" w:rsidP="009D2BF2">
      <w:pPr>
        <w:pStyle w:val="ListParagraph"/>
        <w:spacing w:after="0" w:line="360" w:lineRule="auto"/>
        <w:ind w:left="0" w:firstLine="550"/>
        <w:jc w:val="both"/>
        <w:rPr>
          <w:rFonts w:ascii="Arial" w:hAnsi="Arial" w:cs="Arial"/>
          <w:sz w:val="24"/>
          <w:szCs w:val="24"/>
          <w:lang w:val="id-ID"/>
        </w:rPr>
      </w:pPr>
      <w:r w:rsidRPr="00D26B66">
        <w:rPr>
          <w:rFonts w:ascii="Arial" w:hAnsi="Arial" w:cs="Arial"/>
          <w:sz w:val="24"/>
          <w:szCs w:val="24"/>
          <w:lang w:val="id-ID"/>
        </w:rPr>
        <w:t xml:space="preserve">Jika dilihat dari perkembangan </w:t>
      </w:r>
      <w:r w:rsidRPr="00D26B66">
        <w:rPr>
          <w:rFonts w:ascii="Arial" w:hAnsi="Arial" w:cs="Arial"/>
          <w:sz w:val="24"/>
          <w:szCs w:val="24"/>
        </w:rPr>
        <w:t>Sarana Air Minum Diawasi/Diperiksa Kualitas Air Minumnya Sesuai Standar</w:t>
      </w:r>
      <w:r w:rsidRPr="00D26B66">
        <w:rPr>
          <w:rFonts w:ascii="Arial" w:hAnsi="Arial" w:cs="Arial"/>
          <w:sz w:val="24"/>
          <w:szCs w:val="24"/>
          <w:lang w:val="id-ID"/>
        </w:rPr>
        <w:t xml:space="preserve"> dari tahun 201</w:t>
      </w:r>
      <w:r w:rsidRPr="00D26B66">
        <w:rPr>
          <w:rFonts w:ascii="Arial" w:hAnsi="Arial" w:cs="Arial"/>
          <w:sz w:val="24"/>
          <w:szCs w:val="24"/>
        </w:rPr>
        <w:t>8</w:t>
      </w:r>
      <w:r w:rsidRPr="00D26B66">
        <w:rPr>
          <w:rFonts w:ascii="Arial" w:hAnsi="Arial" w:cs="Arial"/>
          <w:sz w:val="24"/>
          <w:szCs w:val="24"/>
          <w:lang w:val="id-ID"/>
        </w:rPr>
        <w:t xml:space="preserve"> sampai dengan tahun 202</w:t>
      </w:r>
      <w:r w:rsidRPr="00D26B66">
        <w:rPr>
          <w:rFonts w:ascii="Arial" w:hAnsi="Arial" w:cs="Arial"/>
          <w:sz w:val="24"/>
          <w:szCs w:val="24"/>
        </w:rPr>
        <w:t>1</w:t>
      </w:r>
      <w:r w:rsidRPr="00D26B66">
        <w:rPr>
          <w:rFonts w:ascii="Arial" w:hAnsi="Arial" w:cs="Arial"/>
          <w:sz w:val="24"/>
          <w:szCs w:val="24"/>
          <w:lang w:val="id-ID"/>
        </w:rPr>
        <w:t xml:space="preserve"> Provinsi Sulawesi Tengah </w:t>
      </w:r>
      <w:r w:rsidRPr="00D26B66">
        <w:rPr>
          <w:rFonts w:ascii="Arial" w:hAnsi="Arial" w:cs="Arial"/>
          <w:sz w:val="24"/>
          <w:szCs w:val="24"/>
        </w:rPr>
        <w:t>tidak ada capaian</w:t>
      </w:r>
      <w:r w:rsidRPr="00D26B66">
        <w:rPr>
          <w:rFonts w:ascii="Arial" w:hAnsi="Arial" w:cs="Arial"/>
          <w:sz w:val="24"/>
          <w:szCs w:val="24"/>
          <w:lang w:val="id-ID"/>
        </w:rPr>
        <w:t>, hal ini d</w:t>
      </w:r>
      <w:r w:rsidRPr="00D26B66">
        <w:rPr>
          <w:rFonts w:ascii="Arial" w:hAnsi="Arial" w:cs="Arial"/>
          <w:sz w:val="24"/>
          <w:szCs w:val="24"/>
          <w:lang w:val="sv-SE"/>
        </w:rPr>
        <w:t xml:space="preserve">isebabkan karena perbedaan Definisi Operasional antara periode 2018 – 2021 dan tahun 2022. Adapun </w:t>
      </w:r>
      <w:r w:rsidRPr="00D26B66">
        <w:rPr>
          <w:rFonts w:ascii="Arial" w:hAnsi="Arial" w:cs="Arial"/>
          <w:sz w:val="24"/>
          <w:szCs w:val="24"/>
          <w:lang w:val="id-ID"/>
        </w:rPr>
        <w:t>perkembangan sarana air minum yang memenuhi syarat kesehatan dari tahun 201</w:t>
      </w:r>
      <w:r w:rsidRPr="00D26B66">
        <w:rPr>
          <w:rFonts w:ascii="Arial" w:hAnsi="Arial" w:cs="Arial"/>
          <w:sz w:val="24"/>
          <w:szCs w:val="24"/>
        </w:rPr>
        <w:t>8</w:t>
      </w:r>
      <w:r w:rsidRPr="00D26B66">
        <w:rPr>
          <w:rFonts w:ascii="Arial" w:hAnsi="Arial" w:cs="Arial"/>
          <w:sz w:val="24"/>
          <w:szCs w:val="24"/>
          <w:lang w:val="id-ID"/>
        </w:rPr>
        <w:t xml:space="preserve"> – 202</w:t>
      </w:r>
      <w:r w:rsidRPr="00D26B66">
        <w:rPr>
          <w:rFonts w:ascii="Arial" w:hAnsi="Arial" w:cs="Arial"/>
          <w:sz w:val="24"/>
          <w:szCs w:val="24"/>
        </w:rPr>
        <w:t>2</w:t>
      </w:r>
      <w:r w:rsidRPr="00D26B66">
        <w:rPr>
          <w:rFonts w:ascii="Arial" w:hAnsi="Arial" w:cs="Arial"/>
          <w:sz w:val="24"/>
          <w:szCs w:val="24"/>
          <w:lang w:val="en-ID"/>
        </w:rPr>
        <w:t xml:space="preserve"> </w:t>
      </w:r>
      <w:r w:rsidRPr="00D26B66">
        <w:rPr>
          <w:rFonts w:ascii="Arial" w:hAnsi="Arial" w:cs="Arial"/>
          <w:sz w:val="24"/>
          <w:szCs w:val="24"/>
          <w:lang w:val="sv-SE"/>
        </w:rPr>
        <w:t>disaji</w:t>
      </w:r>
      <w:r w:rsidRPr="00D26B66">
        <w:rPr>
          <w:rFonts w:ascii="Arial" w:hAnsi="Arial" w:cs="Arial"/>
          <w:sz w:val="24"/>
          <w:szCs w:val="24"/>
          <w:lang w:val="id-ID"/>
        </w:rPr>
        <w:t>kan dengan grafik sebagai berikut :</w:t>
      </w:r>
    </w:p>
    <w:p w14:paraId="45C50051" w14:textId="77777777" w:rsidR="00541A32" w:rsidRDefault="00541A32" w:rsidP="009D2BF2">
      <w:pPr>
        <w:pStyle w:val="ListParagraph"/>
        <w:spacing w:after="0" w:line="360" w:lineRule="auto"/>
        <w:ind w:left="0" w:firstLine="550"/>
        <w:jc w:val="both"/>
        <w:rPr>
          <w:rFonts w:ascii="Arial" w:hAnsi="Arial" w:cs="Arial"/>
          <w:sz w:val="24"/>
          <w:szCs w:val="24"/>
          <w:lang w:val="id-ID"/>
        </w:rPr>
      </w:pPr>
    </w:p>
    <w:p w14:paraId="31AA0C54" w14:textId="77777777" w:rsidR="00541A32" w:rsidRDefault="00541A32" w:rsidP="009D2BF2">
      <w:pPr>
        <w:pStyle w:val="ListParagraph"/>
        <w:spacing w:after="0" w:line="360" w:lineRule="auto"/>
        <w:ind w:left="0" w:firstLine="550"/>
        <w:jc w:val="both"/>
        <w:rPr>
          <w:rFonts w:ascii="Arial" w:hAnsi="Arial" w:cs="Arial"/>
          <w:sz w:val="24"/>
          <w:szCs w:val="24"/>
          <w:lang w:val="id-ID"/>
        </w:rPr>
      </w:pPr>
    </w:p>
    <w:p w14:paraId="63A7B161" w14:textId="77777777" w:rsidR="00541A32" w:rsidRDefault="00541A32" w:rsidP="009D2BF2">
      <w:pPr>
        <w:pStyle w:val="ListParagraph"/>
        <w:spacing w:after="0" w:line="360" w:lineRule="auto"/>
        <w:ind w:left="0" w:firstLine="550"/>
        <w:jc w:val="both"/>
        <w:rPr>
          <w:rFonts w:ascii="Arial" w:hAnsi="Arial" w:cs="Arial"/>
          <w:sz w:val="24"/>
          <w:szCs w:val="24"/>
          <w:lang w:val="id-ID"/>
        </w:rPr>
      </w:pPr>
    </w:p>
    <w:p w14:paraId="334CBF4A" w14:textId="77777777" w:rsidR="00541A32" w:rsidRDefault="00541A32" w:rsidP="009D2BF2">
      <w:pPr>
        <w:pStyle w:val="ListParagraph"/>
        <w:spacing w:after="0" w:line="360" w:lineRule="auto"/>
        <w:ind w:left="0" w:firstLine="550"/>
        <w:jc w:val="both"/>
        <w:rPr>
          <w:rFonts w:ascii="Arial" w:hAnsi="Arial" w:cs="Arial"/>
          <w:sz w:val="24"/>
          <w:szCs w:val="24"/>
          <w:lang w:val="id-ID"/>
        </w:rPr>
      </w:pPr>
    </w:p>
    <w:p w14:paraId="225346B0" w14:textId="77777777" w:rsidR="00541A32" w:rsidRDefault="00541A32" w:rsidP="009D2BF2">
      <w:pPr>
        <w:pStyle w:val="ListParagraph"/>
        <w:spacing w:after="0" w:line="360" w:lineRule="auto"/>
        <w:ind w:left="0" w:firstLine="550"/>
        <w:jc w:val="both"/>
        <w:rPr>
          <w:rFonts w:ascii="Arial" w:hAnsi="Arial" w:cs="Arial"/>
          <w:sz w:val="24"/>
          <w:szCs w:val="24"/>
          <w:lang w:val="id-ID"/>
        </w:rPr>
      </w:pPr>
    </w:p>
    <w:p w14:paraId="6FCB8861" w14:textId="77777777" w:rsidR="00541A32" w:rsidRDefault="00541A32" w:rsidP="009D2BF2">
      <w:pPr>
        <w:pStyle w:val="ListParagraph"/>
        <w:spacing w:after="0" w:line="360" w:lineRule="auto"/>
        <w:ind w:left="0" w:firstLine="550"/>
        <w:jc w:val="both"/>
        <w:rPr>
          <w:rFonts w:ascii="Arial" w:hAnsi="Arial" w:cs="Arial"/>
          <w:sz w:val="24"/>
          <w:szCs w:val="24"/>
          <w:lang w:val="id-ID"/>
        </w:rPr>
      </w:pPr>
    </w:p>
    <w:p w14:paraId="6E3BE526" w14:textId="77777777" w:rsidR="00541A32" w:rsidRDefault="00541A32" w:rsidP="009D2BF2">
      <w:pPr>
        <w:pStyle w:val="ListParagraph"/>
        <w:spacing w:after="0" w:line="360" w:lineRule="auto"/>
        <w:ind w:left="0" w:firstLine="550"/>
        <w:jc w:val="both"/>
        <w:rPr>
          <w:rFonts w:ascii="Arial" w:hAnsi="Arial" w:cs="Arial"/>
          <w:sz w:val="24"/>
          <w:szCs w:val="24"/>
          <w:lang w:val="id-ID"/>
        </w:rPr>
      </w:pPr>
    </w:p>
    <w:p w14:paraId="0AD2E303" w14:textId="77777777" w:rsidR="00541A32" w:rsidRDefault="00541A32" w:rsidP="009D2BF2">
      <w:pPr>
        <w:pStyle w:val="ListParagraph"/>
        <w:spacing w:after="0" w:line="360" w:lineRule="auto"/>
        <w:ind w:left="0" w:firstLine="550"/>
        <w:jc w:val="both"/>
        <w:rPr>
          <w:rFonts w:ascii="Arial" w:hAnsi="Arial" w:cs="Arial"/>
          <w:sz w:val="24"/>
          <w:szCs w:val="24"/>
          <w:lang w:val="id-ID"/>
        </w:rPr>
      </w:pPr>
    </w:p>
    <w:p w14:paraId="575B9579" w14:textId="77777777" w:rsidR="00A9488E" w:rsidRDefault="00A9488E" w:rsidP="009D2BF2">
      <w:pPr>
        <w:pStyle w:val="ListParagraph"/>
        <w:spacing w:after="0" w:line="360" w:lineRule="auto"/>
        <w:ind w:left="0" w:firstLine="550"/>
        <w:jc w:val="both"/>
        <w:rPr>
          <w:rFonts w:ascii="Arial" w:hAnsi="Arial" w:cs="Arial"/>
          <w:sz w:val="24"/>
          <w:szCs w:val="24"/>
          <w:lang w:val="id-ID"/>
        </w:rPr>
      </w:pPr>
    </w:p>
    <w:p w14:paraId="6F822350" w14:textId="77777777" w:rsidR="00A9488E" w:rsidRDefault="00A9488E" w:rsidP="009D2BF2">
      <w:pPr>
        <w:pStyle w:val="ListParagraph"/>
        <w:spacing w:after="0" w:line="360" w:lineRule="auto"/>
        <w:ind w:left="0" w:firstLine="550"/>
        <w:jc w:val="both"/>
        <w:rPr>
          <w:rFonts w:ascii="Arial" w:hAnsi="Arial" w:cs="Arial"/>
          <w:sz w:val="24"/>
          <w:szCs w:val="24"/>
          <w:lang w:val="id-ID"/>
        </w:rPr>
      </w:pPr>
    </w:p>
    <w:p w14:paraId="6E91A487" w14:textId="77777777" w:rsidR="00A9488E" w:rsidRDefault="00A9488E" w:rsidP="009D2BF2">
      <w:pPr>
        <w:pStyle w:val="ListParagraph"/>
        <w:spacing w:after="0" w:line="360" w:lineRule="auto"/>
        <w:ind w:left="0" w:firstLine="550"/>
        <w:jc w:val="both"/>
        <w:rPr>
          <w:rFonts w:ascii="Arial" w:hAnsi="Arial" w:cs="Arial"/>
          <w:sz w:val="24"/>
          <w:szCs w:val="24"/>
          <w:lang w:val="id-ID"/>
        </w:rPr>
      </w:pPr>
    </w:p>
    <w:p w14:paraId="6461C19B" w14:textId="77777777" w:rsidR="00A9488E" w:rsidRDefault="00A9488E" w:rsidP="009D2BF2">
      <w:pPr>
        <w:pStyle w:val="ListParagraph"/>
        <w:spacing w:after="0" w:line="360" w:lineRule="auto"/>
        <w:ind w:left="0" w:firstLine="550"/>
        <w:jc w:val="both"/>
        <w:rPr>
          <w:rFonts w:ascii="Arial" w:hAnsi="Arial" w:cs="Arial"/>
          <w:sz w:val="24"/>
          <w:szCs w:val="24"/>
          <w:lang w:val="id-ID"/>
        </w:rPr>
      </w:pPr>
    </w:p>
    <w:p w14:paraId="154D4D2C" w14:textId="77777777" w:rsidR="00A9488E" w:rsidRPr="00454550" w:rsidRDefault="00A9488E" w:rsidP="009D2BF2">
      <w:pPr>
        <w:pStyle w:val="ListParagraph"/>
        <w:spacing w:after="0" w:line="360" w:lineRule="auto"/>
        <w:ind w:left="0" w:firstLine="550"/>
        <w:jc w:val="both"/>
        <w:rPr>
          <w:rFonts w:ascii="Arial" w:hAnsi="Arial" w:cs="Arial"/>
          <w:sz w:val="24"/>
          <w:szCs w:val="24"/>
          <w:lang w:val="id-ID"/>
        </w:rPr>
      </w:pPr>
    </w:p>
    <w:p w14:paraId="5196601C" w14:textId="2FB65CE7" w:rsidR="009D2BF2" w:rsidRPr="00454550" w:rsidRDefault="009D2BF2" w:rsidP="009D2BF2">
      <w:pPr>
        <w:spacing w:after="0" w:line="240" w:lineRule="auto"/>
        <w:jc w:val="center"/>
        <w:outlineLvl w:val="0"/>
        <w:rPr>
          <w:rFonts w:ascii="Arial" w:hAnsi="Arial" w:cs="Arial"/>
          <w:b/>
          <w:bCs/>
          <w:szCs w:val="24"/>
          <w:lang w:val="id-ID"/>
        </w:rPr>
      </w:pPr>
      <w:r w:rsidRPr="00454550">
        <w:rPr>
          <w:rFonts w:ascii="Arial" w:hAnsi="Arial" w:cs="Arial"/>
          <w:b/>
          <w:bCs/>
          <w:szCs w:val="24"/>
        </w:rPr>
        <w:lastRenderedPageBreak/>
        <w:t>G</w:t>
      </w:r>
      <w:r w:rsidRPr="00454550">
        <w:rPr>
          <w:rFonts w:ascii="Arial" w:hAnsi="Arial" w:cs="Arial"/>
          <w:b/>
          <w:bCs/>
          <w:szCs w:val="24"/>
          <w:lang w:val="id-ID"/>
        </w:rPr>
        <w:t>rafik</w:t>
      </w:r>
      <w:r w:rsidR="00DB2D17">
        <w:rPr>
          <w:rFonts w:ascii="Arial" w:hAnsi="Arial" w:cs="Arial"/>
          <w:b/>
          <w:bCs/>
          <w:szCs w:val="24"/>
          <w:lang w:val="id-ID"/>
        </w:rPr>
        <w:t xml:space="preserve"> </w:t>
      </w:r>
      <w:r w:rsidR="00873D77">
        <w:rPr>
          <w:rFonts w:ascii="Arial" w:hAnsi="Arial" w:cs="Arial"/>
          <w:b/>
          <w:bCs/>
          <w:szCs w:val="24"/>
          <w:lang w:val="id-ID"/>
        </w:rPr>
        <w:t>7</w:t>
      </w:r>
      <w:r w:rsidR="00DB2D17">
        <w:rPr>
          <w:rFonts w:ascii="Arial" w:hAnsi="Arial" w:cs="Arial"/>
          <w:b/>
          <w:bCs/>
          <w:szCs w:val="24"/>
          <w:lang w:val="id-ID"/>
        </w:rPr>
        <w:t>.2</w:t>
      </w:r>
    </w:p>
    <w:p w14:paraId="10F1E4D2" w14:textId="77777777" w:rsidR="00541A32" w:rsidRPr="00541A32" w:rsidRDefault="00CD5C2C" w:rsidP="00CD5C2C">
      <w:pPr>
        <w:spacing w:after="0" w:line="240" w:lineRule="auto"/>
        <w:jc w:val="center"/>
        <w:outlineLvl w:val="0"/>
        <w:rPr>
          <w:rFonts w:ascii="Arial" w:hAnsi="Arial" w:cs="Arial"/>
          <w:b/>
          <w:szCs w:val="24"/>
          <w:lang w:val="id-ID"/>
        </w:rPr>
      </w:pPr>
      <w:r w:rsidRPr="00541A32">
        <w:rPr>
          <w:rFonts w:ascii="Arial" w:hAnsi="Arial" w:cs="Arial"/>
          <w:b/>
          <w:noProof/>
          <w:szCs w:val="24"/>
          <w:lang w:val="en-GB" w:eastAsia="en-GB"/>
        </w:rPr>
        <w:drawing>
          <wp:anchor distT="0" distB="0" distL="114300" distR="114300" simplePos="0" relativeHeight="251673600" behindDoc="0" locked="0" layoutInCell="1" allowOverlap="1" wp14:anchorId="32AE41BE" wp14:editId="621CDFAD">
            <wp:simplePos x="0" y="0"/>
            <wp:positionH relativeFrom="column">
              <wp:posOffset>228600</wp:posOffset>
            </wp:positionH>
            <wp:positionV relativeFrom="paragraph">
              <wp:posOffset>325120</wp:posOffset>
            </wp:positionV>
            <wp:extent cx="5257800" cy="2257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57800" cy="2257425"/>
                    </a:xfrm>
                    <a:prstGeom prst="rect">
                      <a:avLst/>
                    </a:prstGeom>
                  </pic:spPr>
                </pic:pic>
              </a:graphicData>
            </a:graphic>
            <wp14:sizeRelH relativeFrom="page">
              <wp14:pctWidth>0</wp14:pctWidth>
            </wp14:sizeRelH>
            <wp14:sizeRelV relativeFrom="page">
              <wp14:pctHeight>0</wp14:pctHeight>
            </wp14:sizeRelV>
          </wp:anchor>
        </w:drawing>
      </w:r>
      <w:r w:rsidR="009D2BF2" w:rsidRPr="00454550">
        <w:rPr>
          <w:rFonts w:ascii="Arial" w:hAnsi="Arial" w:cs="Arial"/>
          <w:b/>
          <w:szCs w:val="24"/>
          <w:lang w:val="id-ID"/>
        </w:rPr>
        <w:t xml:space="preserve">TREND </w:t>
      </w:r>
      <w:r w:rsidR="009D2BF2" w:rsidRPr="00454550">
        <w:rPr>
          <w:rFonts w:ascii="Arial" w:hAnsi="Arial" w:cs="Arial"/>
          <w:b/>
          <w:szCs w:val="24"/>
          <w:lang w:val="en-ID"/>
        </w:rPr>
        <w:t xml:space="preserve">SARANA AIR MINUM </w:t>
      </w:r>
      <w:r w:rsidR="009D2BF2" w:rsidRPr="00454550">
        <w:rPr>
          <w:rFonts w:ascii="Arial" w:hAnsi="Arial" w:cs="Arial"/>
          <w:b/>
          <w:szCs w:val="24"/>
          <w:lang w:val="id-ID"/>
        </w:rPr>
        <w:t xml:space="preserve">MEMENUHI SYARAT PROVINSI </w:t>
      </w:r>
      <w:r w:rsidR="009D2BF2" w:rsidRPr="00454550">
        <w:rPr>
          <w:rFonts w:ascii="Arial" w:hAnsi="Arial" w:cs="Arial"/>
          <w:b/>
          <w:szCs w:val="24"/>
          <w:lang w:val="sv-SE"/>
        </w:rPr>
        <w:t xml:space="preserve">SULAWESI TENGAH TAHUN </w:t>
      </w:r>
      <w:r w:rsidR="009D2BF2" w:rsidRPr="00454550">
        <w:rPr>
          <w:rFonts w:ascii="Arial" w:hAnsi="Arial" w:cs="Arial"/>
          <w:b/>
          <w:szCs w:val="24"/>
          <w:lang w:val="id-ID"/>
        </w:rPr>
        <w:t>201</w:t>
      </w:r>
      <w:r w:rsidR="009D2BF2" w:rsidRPr="00454550">
        <w:rPr>
          <w:rFonts w:ascii="Arial" w:hAnsi="Arial" w:cs="Arial"/>
          <w:b/>
          <w:szCs w:val="24"/>
        </w:rPr>
        <w:t>8</w:t>
      </w:r>
      <w:r w:rsidR="009D2BF2" w:rsidRPr="00454550">
        <w:rPr>
          <w:rFonts w:ascii="Arial" w:hAnsi="Arial" w:cs="Arial"/>
          <w:b/>
          <w:szCs w:val="24"/>
          <w:lang w:val="id-ID"/>
        </w:rPr>
        <w:t xml:space="preserve"> </w:t>
      </w:r>
      <w:r w:rsidR="009D2BF2">
        <w:rPr>
          <w:rFonts w:ascii="Arial" w:hAnsi="Arial" w:cs="Arial"/>
          <w:b/>
          <w:szCs w:val="24"/>
          <w:lang w:val="id-ID"/>
        </w:rPr>
        <w:t>–</w:t>
      </w:r>
      <w:r w:rsidR="009D2BF2" w:rsidRPr="00454550">
        <w:rPr>
          <w:rFonts w:ascii="Arial" w:hAnsi="Arial" w:cs="Arial"/>
          <w:b/>
          <w:szCs w:val="24"/>
          <w:lang w:val="id-ID"/>
        </w:rPr>
        <w:t xml:space="preserve"> 202</w:t>
      </w:r>
      <w:r w:rsidR="009D2BF2" w:rsidRPr="00454550">
        <w:rPr>
          <w:rFonts w:ascii="Arial" w:hAnsi="Arial" w:cs="Arial"/>
          <w:b/>
          <w:szCs w:val="24"/>
        </w:rPr>
        <w:t>2</w:t>
      </w:r>
    </w:p>
    <w:p w14:paraId="2AE40D2E" w14:textId="77777777" w:rsidR="009D2BF2" w:rsidRDefault="009D2BF2" w:rsidP="009D2BF2">
      <w:pPr>
        <w:spacing w:after="0" w:line="240" w:lineRule="auto"/>
        <w:jc w:val="center"/>
        <w:outlineLvl w:val="0"/>
        <w:rPr>
          <w:rFonts w:ascii="Arial" w:hAnsi="Arial" w:cs="Arial"/>
          <w:i/>
          <w:noProof/>
          <w:sz w:val="18"/>
          <w:szCs w:val="24"/>
          <w:lang w:val="id-ID" w:eastAsia="id-ID"/>
        </w:rPr>
      </w:pPr>
      <w:r w:rsidRPr="00D26B66">
        <w:rPr>
          <w:rFonts w:ascii="Arial" w:hAnsi="Arial" w:cs="Arial"/>
          <w:i/>
          <w:noProof/>
          <w:sz w:val="18"/>
          <w:szCs w:val="24"/>
          <w:lang w:val="id-ID" w:eastAsia="id-ID"/>
        </w:rPr>
        <w:t>Sumber : Bidang Kesehatan Masyarakat Tahun 202</w:t>
      </w:r>
      <w:r w:rsidRPr="00D26B66">
        <w:rPr>
          <w:rFonts w:ascii="Arial" w:hAnsi="Arial" w:cs="Arial"/>
          <w:i/>
          <w:noProof/>
          <w:sz w:val="18"/>
          <w:szCs w:val="24"/>
          <w:lang w:eastAsia="id-ID"/>
        </w:rPr>
        <w:t>2</w:t>
      </w:r>
    </w:p>
    <w:p w14:paraId="09DA5CBB" w14:textId="77777777" w:rsidR="00CD5C2C" w:rsidRPr="00CD5C2C" w:rsidRDefault="00CD5C2C" w:rsidP="009D2BF2">
      <w:pPr>
        <w:spacing w:after="0" w:line="240" w:lineRule="auto"/>
        <w:jc w:val="center"/>
        <w:outlineLvl w:val="0"/>
        <w:rPr>
          <w:rFonts w:ascii="Arial" w:hAnsi="Arial" w:cs="Arial"/>
          <w:b/>
          <w:szCs w:val="24"/>
          <w:lang w:val="id-ID"/>
        </w:rPr>
      </w:pPr>
    </w:p>
    <w:p w14:paraId="19241C32" w14:textId="77777777" w:rsidR="00A9488E" w:rsidRPr="00A9488E" w:rsidRDefault="009D2BF2" w:rsidP="00A9488E">
      <w:pPr>
        <w:pStyle w:val="ListParagraph"/>
        <w:numPr>
          <w:ilvl w:val="1"/>
          <w:numId w:val="45"/>
        </w:numPr>
        <w:spacing w:after="0" w:line="360" w:lineRule="auto"/>
        <w:ind w:left="550" w:hanging="550"/>
        <w:jc w:val="both"/>
        <w:rPr>
          <w:rFonts w:ascii="Arial" w:hAnsi="Arial" w:cs="Arial"/>
          <w:b/>
          <w:sz w:val="24"/>
          <w:szCs w:val="24"/>
        </w:rPr>
      </w:pPr>
      <w:r w:rsidRPr="00D26B66">
        <w:rPr>
          <w:rFonts w:ascii="Arial" w:hAnsi="Arial" w:cs="Arial"/>
          <w:b/>
          <w:sz w:val="24"/>
          <w:szCs w:val="24"/>
          <w:lang w:val="id-ID"/>
        </w:rPr>
        <w:t xml:space="preserve">Kepala Keluarga Dengan Akses Terhadap Sanitasi Yang </w:t>
      </w:r>
      <w:r w:rsidRPr="00D26B66">
        <w:rPr>
          <w:rFonts w:ascii="Arial" w:hAnsi="Arial" w:cs="Arial"/>
          <w:b/>
          <w:sz w:val="24"/>
          <w:szCs w:val="24"/>
        </w:rPr>
        <w:t>Aman</w:t>
      </w:r>
      <w:r w:rsidRPr="00D26B66">
        <w:rPr>
          <w:rFonts w:ascii="Arial" w:hAnsi="Arial" w:cs="Arial"/>
          <w:b/>
          <w:sz w:val="24"/>
          <w:szCs w:val="24"/>
          <w:lang w:val="id-ID"/>
        </w:rPr>
        <w:t xml:space="preserve"> (Jamban Sehat)</w:t>
      </w:r>
    </w:p>
    <w:p w14:paraId="195A6EBA" w14:textId="77777777" w:rsidR="00CD5C2C" w:rsidRDefault="00A9488E" w:rsidP="00CD5C2C">
      <w:pPr>
        <w:autoSpaceDE w:val="0"/>
        <w:autoSpaceDN w:val="0"/>
        <w:adjustRightInd w:val="0"/>
        <w:spacing w:line="360" w:lineRule="auto"/>
        <w:ind w:firstLine="540"/>
        <w:jc w:val="both"/>
        <w:rPr>
          <w:rFonts w:ascii="Arial" w:hAnsi="Arial" w:cs="Arial"/>
          <w:sz w:val="24"/>
          <w:szCs w:val="24"/>
          <w:lang w:val="id-ID"/>
        </w:rPr>
      </w:pPr>
      <w:r w:rsidRPr="00235BEB">
        <w:rPr>
          <w:rFonts w:ascii="Arial" w:hAnsi="Arial" w:cs="Arial"/>
          <w:sz w:val="24"/>
          <w:szCs w:val="24"/>
        </w:rPr>
        <w:t>Akses Sanitasi Aman adalah Pengguna fasilitas sanitasi rumah tangga milik sendiri, menggunakan kloset leher angsa yang memiliki tangki septik dan disedot setidaknya sekali dalam 3-5 tahun terakhir atau terhubung ke Sist</w:t>
      </w:r>
      <w:r>
        <w:rPr>
          <w:rFonts w:ascii="Arial" w:hAnsi="Arial" w:cs="Arial"/>
          <w:sz w:val="24"/>
          <w:szCs w:val="24"/>
        </w:rPr>
        <w:t>em Pengolahan Air Limbah (SPAL)</w:t>
      </w:r>
    </w:p>
    <w:p w14:paraId="3D5690C4" w14:textId="77777777" w:rsidR="00A9488E" w:rsidRPr="00CD5C2C" w:rsidRDefault="00A9488E" w:rsidP="00CD5C2C">
      <w:pPr>
        <w:autoSpaceDE w:val="0"/>
        <w:autoSpaceDN w:val="0"/>
        <w:adjustRightInd w:val="0"/>
        <w:spacing w:line="360" w:lineRule="auto"/>
        <w:ind w:firstLine="540"/>
        <w:jc w:val="both"/>
        <w:rPr>
          <w:rFonts w:ascii="Arial" w:hAnsi="Arial" w:cs="Arial"/>
          <w:sz w:val="24"/>
          <w:szCs w:val="24"/>
          <w:lang w:val="id-ID"/>
        </w:rPr>
      </w:pPr>
      <w:r w:rsidRPr="00235BEB">
        <w:rPr>
          <w:rFonts w:ascii="Arial" w:hAnsi="Arial" w:cs="Arial"/>
          <w:sz w:val="24"/>
          <w:szCs w:val="24"/>
          <w:lang w:val="sv-SE"/>
        </w:rPr>
        <w:t>Target akses KK dengan fasilitas sanitasi yang aman (Jamban Sehat)</w:t>
      </w:r>
      <w:r w:rsidRPr="00235BEB">
        <w:rPr>
          <w:rFonts w:ascii="Arial" w:hAnsi="Arial" w:cs="Arial"/>
          <w:sz w:val="24"/>
          <w:szCs w:val="24"/>
          <w:lang w:val="id-ID"/>
        </w:rPr>
        <w:t xml:space="preserve"> Tahun 202</w:t>
      </w:r>
      <w:r w:rsidRPr="00235BEB">
        <w:rPr>
          <w:rFonts w:ascii="Arial" w:hAnsi="Arial" w:cs="Arial"/>
          <w:sz w:val="24"/>
          <w:szCs w:val="24"/>
        </w:rPr>
        <w:t>2</w:t>
      </w:r>
      <w:r w:rsidRPr="00235BEB">
        <w:rPr>
          <w:rFonts w:ascii="Arial" w:hAnsi="Arial" w:cs="Arial"/>
          <w:sz w:val="24"/>
          <w:szCs w:val="24"/>
          <w:lang w:val="sv-SE"/>
        </w:rPr>
        <w:t xml:space="preserve"> adalah sebesar </w:t>
      </w:r>
      <w:r w:rsidRPr="00235BEB">
        <w:rPr>
          <w:rFonts w:ascii="Arial" w:hAnsi="Arial" w:cs="Arial"/>
          <w:sz w:val="24"/>
          <w:szCs w:val="24"/>
        </w:rPr>
        <w:t>70</w:t>
      </w:r>
      <w:r w:rsidRPr="00235BEB">
        <w:rPr>
          <w:rFonts w:ascii="Arial" w:hAnsi="Arial" w:cs="Arial"/>
          <w:sz w:val="24"/>
          <w:szCs w:val="24"/>
          <w:lang w:val="sv-SE"/>
        </w:rPr>
        <w:t xml:space="preserve">% dan capaiannya sebesar </w:t>
      </w:r>
      <w:r w:rsidRPr="00235BEB">
        <w:rPr>
          <w:rFonts w:ascii="Arial" w:hAnsi="Arial" w:cs="Arial"/>
          <w:sz w:val="24"/>
          <w:szCs w:val="24"/>
        </w:rPr>
        <w:t>25,51</w:t>
      </w:r>
      <w:r w:rsidRPr="00235BEB">
        <w:rPr>
          <w:rFonts w:ascii="Arial" w:hAnsi="Arial" w:cs="Arial"/>
          <w:sz w:val="24"/>
          <w:szCs w:val="24"/>
          <w:lang w:val="sv-SE"/>
        </w:rPr>
        <w:t xml:space="preserve">%. </w:t>
      </w:r>
      <w:r w:rsidRPr="00235BEB">
        <w:rPr>
          <w:rFonts w:ascii="Arial" w:hAnsi="Arial" w:cs="Arial"/>
          <w:sz w:val="24"/>
          <w:szCs w:val="24"/>
          <w:lang w:val="id-ID"/>
        </w:rPr>
        <w:t>Rendahnya ca</w:t>
      </w:r>
      <w:r w:rsidRPr="00235BEB">
        <w:rPr>
          <w:rFonts w:ascii="Arial" w:hAnsi="Arial" w:cs="Arial"/>
          <w:sz w:val="24"/>
          <w:szCs w:val="24"/>
        </w:rPr>
        <w:t>paian</w:t>
      </w:r>
      <w:r w:rsidRPr="00235BEB">
        <w:rPr>
          <w:rFonts w:ascii="Arial" w:hAnsi="Arial" w:cs="Arial"/>
          <w:sz w:val="24"/>
          <w:szCs w:val="24"/>
          <w:lang w:val="id-ID"/>
        </w:rPr>
        <w:t xml:space="preserve"> </w:t>
      </w:r>
      <w:r w:rsidRPr="00235BEB">
        <w:rPr>
          <w:rFonts w:ascii="Arial" w:hAnsi="Arial" w:cs="Arial"/>
          <w:sz w:val="24"/>
          <w:szCs w:val="24"/>
        </w:rPr>
        <w:t>tersebut di atas</w:t>
      </w:r>
      <w:r w:rsidRPr="00235BEB">
        <w:rPr>
          <w:rFonts w:ascii="Arial" w:hAnsi="Arial" w:cs="Arial"/>
          <w:sz w:val="24"/>
          <w:szCs w:val="24"/>
          <w:lang w:val="id-ID"/>
        </w:rPr>
        <w:t xml:space="preserve"> dipengaruhi oleh </w:t>
      </w:r>
      <w:r w:rsidRPr="00235BEB">
        <w:rPr>
          <w:rFonts w:ascii="Arial" w:hAnsi="Arial" w:cs="Arial"/>
          <w:sz w:val="24"/>
          <w:szCs w:val="24"/>
        </w:rPr>
        <w:t>perubahan definisi operasional yang ditetapkan oleh Pusat Data dan Informasi Kementerian Kesehatan Indonesia</w:t>
      </w:r>
      <w:r w:rsidRPr="00235BEB">
        <w:rPr>
          <w:rFonts w:ascii="Arial" w:hAnsi="Arial" w:cs="Arial"/>
          <w:sz w:val="24"/>
          <w:szCs w:val="24"/>
          <w:lang w:val="id-ID"/>
        </w:rPr>
        <w:t>,</w:t>
      </w:r>
      <w:r w:rsidRPr="00235BEB">
        <w:rPr>
          <w:rFonts w:ascii="Arial" w:hAnsi="Arial" w:cs="Arial"/>
          <w:sz w:val="24"/>
          <w:szCs w:val="24"/>
        </w:rPr>
        <w:t xml:space="preserve"> yang tadinya dikatakan layak apabila jamban telah memiliki kloset leher angsa dengan septic tank, sejak tahun 2022 dikatakan aman apabila jamban telah memiliki kloset leher angsa dengan septic tank serta minimal 3 sampai 5 tahun sekali dilakukan penyedotan dan terhubung ke Sistem Pengolahan Air Limbah (SPAL).</w:t>
      </w:r>
      <w:r w:rsidRPr="00235BEB">
        <w:rPr>
          <w:rFonts w:ascii="Arial" w:hAnsi="Arial" w:cs="Arial"/>
          <w:sz w:val="24"/>
          <w:szCs w:val="24"/>
          <w:lang w:val="id-ID"/>
        </w:rPr>
        <w:t xml:space="preserve"> Rincian lengkap tentang Persentase Kepala Keluarga Dengan Akses Terhadap Fasilitas Sanitasi Yang </w:t>
      </w:r>
      <w:r w:rsidRPr="00235BEB">
        <w:rPr>
          <w:rFonts w:ascii="Arial" w:hAnsi="Arial" w:cs="Arial"/>
          <w:sz w:val="24"/>
          <w:szCs w:val="24"/>
        </w:rPr>
        <w:t>Aman</w:t>
      </w:r>
      <w:r w:rsidRPr="00235BEB">
        <w:rPr>
          <w:rFonts w:ascii="Arial" w:hAnsi="Arial" w:cs="Arial"/>
          <w:sz w:val="24"/>
          <w:szCs w:val="24"/>
          <w:lang w:val="id-ID"/>
        </w:rPr>
        <w:t xml:space="preserve"> (Jamban Sehat) Menurut Kabupaten/Kota Provinsi Sulawesi Tengah Tahun 202</w:t>
      </w:r>
      <w:r w:rsidRPr="00235BEB">
        <w:rPr>
          <w:rFonts w:ascii="Arial" w:hAnsi="Arial" w:cs="Arial"/>
          <w:sz w:val="24"/>
          <w:szCs w:val="24"/>
        </w:rPr>
        <w:t>2</w:t>
      </w:r>
      <w:r w:rsidRPr="00235BEB">
        <w:rPr>
          <w:rFonts w:ascii="Arial" w:hAnsi="Arial" w:cs="Arial"/>
          <w:sz w:val="24"/>
          <w:szCs w:val="24"/>
          <w:lang w:val="id-ID"/>
        </w:rPr>
        <w:t xml:space="preserve"> disajikan sebagai berikut :</w:t>
      </w:r>
    </w:p>
    <w:p w14:paraId="3CFC75B6" w14:textId="77777777" w:rsidR="00A9488E" w:rsidRDefault="00A9488E" w:rsidP="00A9488E">
      <w:pPr>
        <w:spacing w:after="0" w:line="360" w:lineRule="auto"/>
        <w:jc w:val="both"/>
        <w:rPr>
          <w:rFonts w:ascii="Arial" w:hAnsi="Arial" w:cs="Arial"/>
          <w:b/>
          <w:sz w:val="24"/>
          <w:szCs w:val="24"/>
          <w:lang w:val="id-ID"/>
        </w:rPr>
      </w:pPr>
    </w:p>
    <w:p w14:paraId="3C3C9E09" w14:textId="77777777" w:rsidR="00DB2D17" w:rsidRDefault="00DB2D17" w:rsidP="00A9488E">
      <w:pPr>
        <w:spacing w:after="0" w:line="360" w:lineRule="auto"/>
        <w:jc w:val="both"/>
        <w:rPr>
          <w:rFonts w:ascii="Arial" w:hAnsi="Arial" w:cs="Arial"/>
          <w:b/>
          <w:sz w:val="24"/>
          <w:szCs w:val="24"/>
          <w:lang w:val="id-ID"/>
        </w:rPr>
      </w:pPr>
    </w:p>
    <w:p w14:paraId="7C878DB7" w14:textId="77777777" w:rsidR="00CD5C2C" w:rsidRDefault="00CD5C2C" w:rsidP="00A9488E">
      <w:pPr>
        <w:spacing w:after="0" w:line="360" w:lineRule="auto"/>
        <w:jc w:val="both"/>
        <w:rPr>
          <w:rFonts w:ascii="Arial" w:hAnsi="Arial" w:cs="Arial"/>
          <w:b/>
          <w:sz w:val="24"/>
          <w:szCs w:val="24"/>
          <w:lang w:val="id-ID"/>
        </w:rPr>
      </w:pPr>
    </w:p>
    <w:p w14:paraId="7754AC80" w14:textId="77777777" w:rsidR="00CD5C2C" w:rsidRPr="00A9488E" w:rsidRDefault="00CD5C2C" w:rsidP="00A9488E">
      <w:pPr>
        <w:spacing w:after="0" w:line="360" w:lineRule="auto"/>
        <w:jc w:val="both"/>
        <w:rPr>
          <w:rFonts w:ascii="Arial" w:hAnsi="Arial" w:cs="Arial"/>
          <w:b/>
          <w:sz w:val="24"/>
          <w:szCs w:val="24"/>
          <w:lang w:val="id-ID"/>
        </w:rPr>
      </w:pPr>
    </w:p>
    <w:p w14:paraId="066A90A2" w14:textId="3EEAEC2A" w:rsidR="009D2BF2" w:rsidRPr="0005717B" w:rsidRDefault="009D2BF2" w:rsidP="009D2BF2">
      <w:pPr>
        <w:spacing w:after="0" w:line="240" w:lineRule="auto"/>
        <w:jc w:val="center"/>
        <w:outlineLvl w:val="0"/>
        <w:rPr>
          <w:rFonts w:ascii="Arial" w:hAnsi="Arial" w:cs="Arial"/>
          <w:b/>
          <w:bCs/>
          <w:szCs w:val="24"/>
          <w:lang w:val="id-ID"/>
        </w:rPr>
      </w:pPr>
      <w:r w:rsidRPr="0005717B">
        <w:rPr>
          <w:rFonts w:ascii="Arial" w:hAnsi="Arial" w:cs="Arial"/>
          <w:b/>
          <w:bCs/>
          <w:szCs w:val="24"/>
        </w:rPr>
        <w:t>G</w:t>
      </w:r>
      <w:r w:rsidRPr="0005717B">
        <w:rPr>
          <w:rFonts w:ascii="Arial" w:hAnsi="Arial" w:cs="Arial"/>
          <w:b/>
          <w:bCs/>
          <w:szCs w:val="24"/>
          <w:lang w:val="id-ID"/>
        </w:rPr>
        <w:t>rafik</w:t>
      </w:r>
      <w:r w:rsidR="00DB2D17">
        <w:rPr>
          <w:rFonts w:ascii="Arial" w:hAnsi="Arial" w:cs="Arial"/>
          <w:b/>
          <w:bCs/>
          <w:szCs w:val="24"/>
          <w:lang w:val="id-ID"/>
        </w:rPr>
        <w:t xml:space="preserve"> </w:t>
      </w:r>
      <w:r w:rsidR="00873D77">
        <w:rPr>
          <w:rFonts w:ascii="Arial" w:hAnsi="Arial" w:cs="Arial"/>
          <w:b/>
          <w:bCs/>
          <w:szCs w:val="24"/>
          <w:lang w:val="id-ID"/>
        </w:rPr>
        <w:t>7</w:t>
      </w:r>
      <w:r w:rsidR="00DB2D17">
        <w:rPr>
          <w:rFonts w:ascii="Arial" w:hAnsi="Arial" w:cs="Arial"/>
          <w:b/>
          <w:bCs/>
          <w:szCs w:val="24"/>
          <w:lang w:val="id-ID"/>
        </w:rPr>
        <w:t>.3</w:t>
      </w:r>
    </w:p>
    <w:p w14:paraId="413B3A25" w14:textId="77777777" w:rsidR="009D2BF2" w:rsidRPr="000914EB" w:rsidRDefault="009D2BF2" w:rsidP="009D2BF2">
      <w:pPr>
        <w:spacing w:after="0" w:line="240" w:lineRule="auto"/>
        <w:jc w:val="center"/>
        <w:outlineLvl w:val="0"/>
        <w:rPr>
          <w:rFonts w:ascii="Arial" w:hAnsi="Arial" w:cs="Arial"/>
          <w:b/>
          <w:szCs w:val="24"/>
          <w:lang w:val="id-ID"/>
        </w:rPr>
      </w:pPr>
      <w:r w:rsidRPr="000914EB">
        <w:rPr>
          <w:rFonts w:ascii="Arial" w:hAnsi="Arial" w:cs="Arial"/>
          <w:b/>
          <w:noProof/>
          <w:szCs w:val="24"/>
          <w:lang w:val="en-GB" w:eastAsia="en-GB"/>
        </w:rPr>
        <w:drawing>
          <wp:anchor distT="0" distB="0" distL="114300" distR="114300" simplePos="0" relativeHeight="251661312" behindDoc="0" locked="0" layoutInCell="1" allowOverlap="1" wp14:anchorId="08BDDEE5" wp14:editId="771CB202">
            <wp:simplePos x="0" y="0"/>
            <wp:positionH relativeFrom="column">
              <wp:posOffset>277495</wp:posOffset>
            </wp:positionH>
            <wp:positionV relativeFrom="paragraph">
              <wp:posOffset>321945</wp:posOffset>
            </wp:positionV>
            <wp:extent cx="5164455" cy="22599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164455" cy="2259965"/>
                    </a:xfrm>
                    <a:prstGeom prst="rect">
                      <a:avLst/>
                    </a:prstGeom>
                  </pic:spPr>
                </pic:pic>
              </a:graphicData>
            </a:graphic>
            <wp14:sizeRelH relativeFrom="page">
              <wp14:pctWidth>0</wp14:pctWidth>
            </wp14:sizeRelH>
            <wp14:sizeRelV relativeFrom="page">
              <wp14:pctHeight>0</wp14:pctHeight>
            </wp14:sizeRelV>
          </wp:anchor>
        </w:drawing>
      </w:r>
      <w:r w:rsidRPr="0005717B">
        <w:rPr>
          <w:rFonts w:ascii="Arial" w:hAnsi="Arial" w:cs="Arial"/>
          <w:b/>
          <w:bCs/>
          <w:szCs w:val="24"/>
          <w:lang w:val="id-ID"/>
        </w:rPr>
        <w:t>KEPALA KELUARGA DENGAN AKSES TERHADAP SANITASI YANG</w:t>
      </w:r>
      <w:r w:rsidRPr="0005717B">
        <w:rPr>
          <w:rFonts w:ascii="Arial" w:hAnsi="Arial" w:cs="Arial"/>
          <w:b/>
          <w:bCs/>
          <w:szCs w:val="24"/>
        </w:rPr>
        <w:t xml:space="preserve"> AMAN</w:t>
      </w:r>
      <w:r w:rsidRPr="0005717B">
        <w:rPr>
          <w:rFonts w:ascii="Arial" w:hAnsi="Arial" w:cs="Arial"/>
          <w:b/>
          <w:bCs/>
          <w:szCs w:val="24"/>
          <w:lang w:val="id-ID"/>
        </w:rPr>
        <w:t xml:space="preserve"> (JAMBAN SEHAT)</w:t>
      </w:r>
      <w:r w:rsidRPr="0005717B">
        <w:rPr>
          <w:rFonts w:ascii="Arial" w:hAnsi="Arial" w:cs="Arial"/>
          <w:b/>
          <w:szCs w:val="24"/>
          <w:lang w:val="id-ID"/>
        </w:rPr>
        <w:t xml:space="preserve"> </w:t>
      </w:r>
      <w:r w:rsidRPr="0005717B">
        <w:rPr>
          <w:rFonts w:ascii="Arial" w:hAnsi="Arial" w:cs="Arial"/>
          <w:b/>
          <w:szCs w:val="24"/>
          <w:lang w:val="sv-SE"/>
        </w:rPr>
        <w:t xml:space="preserve">PROVINSI SULAWESI TENGAH TAHUN </w:t>
      </w:r>
      <w:r w:rsidRPr="0005717B">
        <w:rPr>
          <w:rFonts w:ascii="Arial" w:hAnsi="Arial" w:cs="Arial"/>
          <w:b/>
          <w:szCs w:val="24"/>
          <w:lang w:val="id-ID"/>
        </w:rPr>
        <w:t>202</w:t>
      </w:r>
      <w:r w:rsidRPr="0005717B">
        <w:rPr>
          <w:rFonts w:ascii="Arial" w:hAnsi="Arial" w:cs="Arial"/>
          <w:b/>
          <w:szCs w:val="24"/>
        </w:rPr>
        <w:t>2</w:t>
      </w:r>
    </w:p>
    <w:p w14:paraId="18326620" w14:textId="77777777" w:rsidR="009D2BF2" w:rsidRPr="00985C0C" w:rsidRDefault="009D2BF2" w:rsidP="009D2BF2">
      <w:pPr>
        <w:pStyle w:val="ListParagraph"/>
        <w:spacing w:after="0" w:line="360" w:lineRule="auto"/>
        <w:ind w:left="0"/>
        <w:jc w:val="center"/>
        <w:rPr>
          <w:rFonts w:ascii="Arial" w:hAnsi="Arial" w:cs="Arial"/>
          <w:i/>
          <w:noProof/>
          <w:sz w:val="18"/>
          <w:szCs w:val="24"/>
          <w:lang w:val="id-ID" w:eastAsia="id-ID"/>
        </w:rPr>
      </w:pPr>
      <w:r w:rsidRPr="0005717B">
        <w:rPr>
          <w:rFonts w:ascii="Arial" w:hAnsi="Arial" w:cs="Arial"/>
          <w:i/>
          <w:noProof/>
          <w:sz w:val="18"/>
          <w:szCs w:val="24"/>
          <w:lang w:val="id-ID" w:eastAsia="id-ID"/>
        </w:rPr>
        <w:t>Sumber : Bidang Kesehatan Masyarakat Dinkes Prov.Sulteng Tahun 202</w:t>
      </w:r>
      <w:r w:rsidRPr="0005717B">
        <w:rPr>
          <w:rFonts w:ascii="Arial" w:hAnsi="Arial" w:cs="Arial"/>
          <w:i/>
          <w:noProof/>
          <w:sz w:val="18"/>
          <w:szCs w:val="24"/>
          <w:lang w:eastAsia="id-ID"/>
        </w:rPr>
        <w:t>2</w:t>
      </w:r>
    </w:p>
    <w:p w14:paraId="60849471" w14:textId="77777777" w:rsidR="009D2BF2" w:rsidRPr="00985C0C" w:rsidRDefault="009D2BF2" w:rsidP="009D2BF2">
      <w:pPr>
        <w:pStyle w:val="ListParagraph"/>
        <w:spacing w:after="0" w:line="360" w:lineRule="auto"/>
        <w:ind w:left="0" w:firstLine="550"/>
        <w:jc w:val="both"/>
        <w:rPr>
          <w:rFonts w:ascii="Arial" w:hAnsi="Arial" w:cs="Arial"/>
          <w:sz w:val="24"/>
          <w:szCs w:val="24"/>
          <w:lang w:val="id-ID"/>
        </w:rPr>
      </w:pPr>
      <w:r w:rsidRPr="00D26B66">
        <w:rPr>
          <w:rFonts w:ascii="Arial" w:hAnsi="Arial" w:cs="Arial"/>
          <w:sz w:val="24"/>
          <w:szCs w:val="24"/>
          <w:lang w:val="id-ID"/>
        </w:rPr>
        <w:t>Jika dilihat dari perkembangan cakupan Kepala Keluarga Dengan Akses Sanitasi Yang Layak (Jamban Sehat) dari tahun 201</w:t>
      </w:r>
      <w:r w:rsidRPr="00D26B66">
        <w:rPr>
          <w:rFonts w:ascii="Arial" w:hAnsi="Arial" w:cs="Arial"/>
          <w:sz w:val="24"/>
          <w:szCs w:val="24"/>
        </w:rPr>
        <w:t>8</w:t>
      </w:r>
      <w:r w:rsidRPr="00D26B66">
        <w:rPr>
          <w:rFonts w:ascii="Arial" w:hAnsi="Arial" w:cs="Arial"/>
          <w:sz w:val="24"/>
          <w:szCs w:val="24"/>
          <w:lang w:val="id-ID"/>
        </w:rPr>
        <w:t xml:space="preserve"> sampai dengan tahun 202</w:t>
      </w:r>
      <w:r w:rsidRPr="00D26B66">
        <w:rPr>
          <w:rFonts w:ascii="Arial" w:hAnsi="Arial" w:cs="Arial"/>
          <w:sz w:val="24"/>
          <w:szCs w:val="24"/>
        </w:rPr>
        <w:t>1</w:t>
      </w:r>
      <w:r w:rsidRPr="00D26B66">
        <w:rPr>
          <w:rFonts w:ascii="Arial" w:hAnsi="Arial" w:cs="Arial"/>
          <w:sz w:val="24"/>
          <w:szCs w:val="24"/>
          <w:lang w:val="id-ID"/>
        </w:rPr>
        <w:t xml:space="preserve"> Provinsi Sulawesi Tengah </w:t>
      </w:r>
      <w:r w:rsidRPr="00D26B66">
        <w:rPr>
          <w:rFonts w:ascii="Arial" w:hAnsi="Arial" w:cs="Arial"/>
          <w:sz w:val="24"/>
          <w:szCs w:val="24"/>
        </w:rPr>
        <w:t>tidak ada capaian</w:t>
      </w:r>
      <w:r w:rsidRPr="00D26B66">
        <w:rPr>
          <w:rFonts w:ascii="Arial" w:hAnsi="Arial" w:cs="Arial"/>
          <w:sz w:val="24"/>
          <w:szCs w:val="24"/>
          <w:lang w:val="id-ID"/>
        </w:rPr>
        <w:t>, hal ini d</w:t>
      </w:r>
      <w:r w:rsidRPr="00D26B66">
        <w:rPr>
          <w:rFonts w:ascii="Arial" w:hAnsi="Arial" w:cs="Arial"/>
          <w:sz w:val="24"/>
          <w:szCs w:val="24"/>
          <w:lang w:val="sv-SE"/>
        </w:rPr>
        <w:t>i</w:t>
      </w:r>
      <w:r w:rsidRPr="00D26B66">
        <w:rPr>
          <w:rFonts w:ascii="Arial" w:hAnsi="Arial" w:cs="Arial"/>
          <w:sz w:val="24"/>
          <w:szCs w:val="24"/>
          <w:lang w:val="id-ID"/>
        </w:rPr>
        <w:t xml:space="preserve">dasari </w:t>
      </w:r>
      <w:r w:rsidRPr="00D26B66">
        <w:rPr>
          <w:rFonts w:ascii="Arial" w:hAnsi="Arial" w:cs="Arial"/>
          <w:sz w:val="24"/>
          <w:szCs w:val="24"/>
          <w:lang w:val="sv-SE"/>
        </w:rPr>
        <w:t>karena perbedaan Definisi Operasional antara periode 2018 – 2021 dan tahun 2022.</w:t>
      </w:r>
      <w:r w:rsidRPr="00D26B66">
        <w:rPr>
          <w:rFonts w:ascii="Arial" w:hAnsi="Arial" w:cs="Arial"/>
          <w:sz w:val="24"/>
          <w:szCs w:val="24"/>
          <w:lang w:val="id-ID"/>
        </w:rPr>
        <w:t xml:space="preserve"> </w:t>
      </w:r>
      <w:r w:rsidRPr="00D26B66">
        <w:rPr>
          <w:rFonts w:ascii="Arial" w:hAnsi="Arial" w:cs="Arial"/>
          <w:sz w:val="24"/>
          <w:szCs w:val="24"/>
          <w:lang w:val="sv-SE"/>
        </w:rPr>
        <w:t xml:space="preserve">Adapun </w:t>
      </w:r>
      <w:r w:rsidRPr="00D26B66">
        <w:rPr>
          <w:rFonts w:ascii="Arial" w:hAnsi="Arial" w:cs="Arial"/>
          <w:sz w:val="24"/>
          <w:szCs w:val="24"/>
          <w:lang w:val="id-ID"/>
        </w:rPr>
        <w:t xml:space="preserve">perkembangan </w:t>
      </w:r>
      <w:r w:rsidRPr="00D26B66">
        <w:rPr>
          <w:rFonts w:ascii="Arial" w:hAnsi="Arial" w:cs="Arial"/>
          <w:bCs/>
          <w:sz w:val="24"/>
          <w:szCs w:val="24"/>
          <w:lang w:val="id-ID"/>
        </w:rPr>
        <w:t xml:space="preserve">kepala keluarga dengan akses terhadap sanitasi yang </w:t>
      </w:r>
      <w:r w:rsidRPr="00D26B66">
        <w:rPr>
          <w:rFonts w:ascii="Arial" w:hAnsi="Arial" w:cs="Arial"/>
          <w:bCs/>
          <w:sz w:val="24"/>
          <w:szCs w:val="24"/>
        </w:rPr>
        <w:t>aman</w:t>
      </w:r>
      <w:r w:rsidRPr="00D26B66">
        <w:rPr>
          <w:rFonts w:ascii="Arial" w:hAnsi="Arial" w:cs="Arial"/>
          <w:bCs/>
          <w:sz w:val="24"/>
          <w:szCs w:val="24"/>
          <w:lang w:val="id-ID"/>
        </w:rPr>
        <w:t xml:space="preserve"> (jamban sehat)</w:t>
      </w:r>
      <w:r w:rsidRPr="00D26B66">
        <w:rPr>
          <w:rFonts w:ascii="Arial" w:hAnsi="Arial" w:cs="Arial"/>
          <w:bCs/>
          <w:sz w:val="24"/>
          <w:szCs w:val="24"/>
        </w:rPr>
        <w:t xml:space="preserve"> </w:t>
      </w:r>
      <w:r w:rsidRPr="00D26B66">
        <w:rPr>
          <w:rFonts w:ascii="Arial" w:hAnsi="Arial" w:cs="Arial"/>
          <w:sz w:val="24"/>
          <w:szCs w:val="24"/>
          <w:lang w:val="id-ID"/>
        </w:rPr>
        <w:t>dari tahun 201</w:t>
      </w:r>
      <w:r w:rsidRPr="00D26B66">
        <w:rPr>
          <w:rFonts w:ascii="Arial" w:hAnsi="Arial" w:cs="Arial"/>
          <w:sz w:val="24"/>
          <w:szCs w:val="24"/>
        </w:rPr>
        <w:t>8</w:t>
      </w:r>
      <w:r w:rsidRPr="00D26B66">
        <w:rPr>
          <w:rFonts w:ascii="Arial" w:hAnsi="Arial" w:cs="Arial"/>
          <w:sz w:val="24"/>
          <w:szCs w:val="24"/>
          <w:lang w:val="id-ID"/>
        </w:rPr>
        <w:t xml:space="preserve"> – 202</w:t>
      </w:r>
      <w:r w:rsidRPr="00D26B66">
        <w:rPr>
          <w:rFonts w:ascii="Arial" w:hAnsi="Arial" w:cs="Arial"/>
          <w:sz w:val="24"/>
          <w:szCs w:val="24"/>
        </w:rPr>
        <w:t>2</w:t>
      </w:r>
      <w:r w:rsidRPr="00D26B66">
        <w:rPr>
          <w:rFonts w:ascii="Arial" w:hAnsi="Arial" w:cs="Arial"/>
          <w:sz w:val="24"/>
          <w:szCs w:val="24"/>
          <w:lang w:val="en-ID"/>
        </w:rPr>
        <w:t xml:space="preserve"> </w:t>
      </w:r>
      <w:r w:rsidRPr="00D26B66">
        <w:rPr>
          <w:rFonts w:ascii="Arial" w:hAnsi="Arial" w:cs="Arial"/>
          <w:sz w:val="24"/>
          <w:szCs w:val="24"/>
          <w:lang w:val="sv-SE"/>
        </w:rPr>
        <w:t>disaji</w:t>
      </w:r>
      <w:r w:rsidRPr="00D26B66">
        <w:rPr>
          <w:rFonts w:ascii="Arial" w:hAnsi="Arial" w:cs="Arial"/>
          <w:sz w:val="24"/>
          <w:szCs w:val="24"/>
          <w:lang w:val="id-ID"/>
        </w:rPr>
        <w:t>kan dengan grafik sebagai berikut :</w:t>
      </w:r>
    </w:p>
    <w:p w14:paraId="593FA371" w14:textId="317A988C" w:rsidR="009D2BF2" w:rsidRPr="00BF5928" w:rsidRDefault="009D2BF2" w:rsidP="009D2BF2">
      <w:pPr>
        <w:spacing w:after="0" w:line="240" w:lineRule="auto"/>
        <w:jc w:val="center"/>
        <w:outlineLvl w:val="0"/>
        <w:rPr>
          <w:rFonts w:ascii="Arial" w:hAnsi="Arial" w:cs="Arial"/>
          <w:b/>
          <w:bCs/>
          <w:szCs w:val="24"/>
          <w:lang w:val="id-ID"/>
        </w:rPr>
      </w:pPr>
      <w:r w:rsidRPr="00BF5928">
        <w:rPr>
          <w:rFonts w:ascii="Arial" w:hAnsi="Arial" w:cs="Arial"/>
          <w:b/>
          <w:bCs/>
          <w:szCs w:val="24"/>
        </w:rPr>
        <w:t>G</w:t>
      </w:r>
      <w:r w:rsidRPr="00BF5928">
        <w:rPr>
          <w:rFonts w:ascii="Arial" w:hAnsi="Arial" w:cs="Arial"/>
          <w:b/>
          <w:bCs/>
          <w:szCs w:val="24"/>
          <w:lang w:val="id-ID"/>
        </w:rPr>
        <w:t>rafik</w:t>
      </w:r>
      <w:r w:rsidR="00DB2D17">
        <w:rPr>
          <w:rFonts w:ascii="Arial" w:hAnsi="Arial" w:cs="Arial"/>
          <w:b/>
          <w:bCs/>
          <w:szCs w:val="24"/>
          <w:lang w:val="id-ID"/>
        </w:rPr>
        <w:t xml:space="preserve"> </w:t>
      </w:r>
      <w:r w:rsidR="00873D77">
        <w:rPr>
          <w:rFonts w:ascii="Arial" w:hAnsi="Arial" w:cs="Arial"/>
          <w:b/>
          <w:bCs/>
          <w:szCs w:val="24"/>
          <w:lang w:val="id-ID"/>
        </w:rPr>
        <w:t>7</w:t>
      </w:r>
      <w:r w:rsidR="00DB2D17">
        <w:rPr>
          <w:rFonts w:ascii="Arial" w:hAnsi="Arial" w:cs="Arial"/>
          <w:b/>
          <w:bCs/>
          <w:szCs w:val="24"/>
          <w:lang w:val="id-ID"/>
        </w:rPr>
        <w:t>.4</w:t>
      </w:r>
    </w:p>
    <w:p w14:paraId="796E1192" w14:textId="77777777" w:rsidR="009D2BF2" w:rsidRPr="00E46886" w:rsidRDefault="009D2BF2" w:rsidP="009D2BF2">
      <w:pPr>
        <w:spacing w:after="0" w:line="240" w:lineRule="auto"/>
        <w:jc w:val="center"/>
        <w:outlineLvl w:val="0"/>
        <w:rPr>
          <w:rFonts w:ascii="Arial" w:hAnsi="Arial" w:cs="Arial"/>
          <w:noProof/>
          <w:szCs w:val="24"/>
          <w:lang w:val="id-ID"/>
        </w:rPr>
      </w:pPr>
      <w:r w:rsidRPr="00E46886">
        <w:rPr>
          <w:rFonts w:ascii="Arial" w:hAnsi="Arial" w:cs="Arial"/>
          <w:b/>
          <w:noProof/>
          <w:sz w:val="24"/>
          <w:szCs w:val="24"/>
          <w:lang w:val="en-GB" w:eastAsia="en-GB"/>
        </w:rPr>
        <w:drawing>
          <wp:anchor distT="0" distB="0" distL="114300" distR="114300" simplePos="0" relativeHeight="251662336" behindDoc="0" locked="0" layoutInCell="1" allowOverlap="1" wp14:anchorId="22E5E71F" wp14:editId="68E0556B">
            <wp:simplePos x="0" y="0"/>
            <wp:positionH relativeFrom="column">
              <wp:posOffset>276225</wp:posOffset>
            </wp:positionH>
            <wp:positionV relativeFrom="paragraph">
              <wp:posOffset>347980</wp:posOffset>
            </wp:positionV>
            <wp:extent cx="5158105" cy="2257425"/>
            <wp:effectExtent l="0" t="0" r="444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158105" cy="2257425"/>
                    </a:xfrm>
                    <a:prstGeom prst="rect">
                      <a:avLst/>
                    </a:prstGeom>
                  </pic:spPr>
                </pic:pic>
              </a:graphicData>
            </a:graphic>
            <wp14:sizeRelH relativeFrom="page">
              <wp14:pctWidth>0</wp14:pctWidth>
            </wp14:sizeRelH>
            <wp14:sizeRelV relativeFrom="page">
              <wp14:pctHeight>0</wp14:pctHeight>
            </wp14:sizeRelV>
          </wp:anchor>
        </w:drawing>
      </w:r>
      <w:r w:rsidRPr="00BF5928">
        <w:rPr>
          <w:rFonts w:ascii="Arial" w:hAnsi="Arial" w:cs="Arial"/>
          <w:b/>
          <w:bCs/>
          <w:szCs w:val="24"/>
          <w:lang w:val="id-ID"/>
        </w:rPr>
        <w:t xml:space="preserve">TREND KEPALA KELUARGA DENGAN AKSES TERHADAP SANITASI YANG </w:t>
      </w:r>
      <w:r w:rsidRPr="00BF5928">
        <w:rPr>
          <w:rFonts w:ascii="Arial" w:hAnsi="Arial" w:cs="Arial"/>
          <w:b/>
          <w:bCs/>
          <w:szCs w:val="24"/>
        </w:rPr>
        <w:t>AMAN</w:t>
      </w:r>
      <w:r w:rsidRPr="00BF5928">
        <w:rPr>
          <w:rFonts w:ascii="Arial" w:hAnsi="Arial" w:cs="Arial"/>
          <w:b/>
          <w:bCs/>
          <w:szCs w:val="24"/>
          <w:lang w:val="id-ID"/>
        </w:rPr>
        <w:t xml:space="preserve"> (JAMBAN SEHAT)</w:t>
      </w:r>
      <w:r w:rsidRPr="00BF5928">
        <w:rPr>
          <w:rFonts w:ascii="Arial" w:hAnsi="Arial" w:cs="Arial"/>
          <w:b/>
          <w:szCs w:val="24"/>
          <w:lang w:val="id-ID"/>
        </w:rPr>
        <w:t xml:space="preserve"> </w:t>
      </w:r>
      <w:r w:rsidRPr="00BF5928">
        <w:rPr>
          <w:rFonts w:ascii="Arial" w:hAnsi="Arial" w:cs="Arial"/>
          <w:b/>
          <w:szCs w:val="24"/>
          <w:lang w:val="sv-SE"/>
        </w:rPr>
        <w:t xml:space="preserve">PROVINSI SULAWESI TENGAH TAHUN </w:t>
      </w:r>
      <w:r w:rsidRPr="00BF5928">
        <w:rPr>
          <w:rFonts w:ascii="Arial" w:hAnsi="Arial" w:cs="Arial"/>
          <w:b/>
          <w:szCs w:val="24"/>
          <w:lang w:val="id-ID"/>
        </w:rPr>
        <w:t>201</w:t>
      </w:r>
      <w:r w:rsidRPr="00BF5928">
        <w:rPr>
          <w:rFonts w:ascii="Arial" w:hAnsi="Arial" w:cs="Arial"/>
          <w:b/>
          <w:szCs w:val="24"/>
        </w:rPr>
        <w:t>8</w:t>
      </w:r>
      <w:r w:rsidRPr="00BF5928">
        <w:rPr>
          <w:rFonts w:ascii="Arial" w:hAnsi="Arial" w:cs="Arial"/>
          <w:b/>
          <w:szCs w:val="24"/>
          <w:lang w:val="id-ID"/>
        </w:rPr>
        <w:t xml:space="preserve"> – 202</w:t>
      </w:r>
      <w:r w:rsidRPr="00BF5928">
        <w:rPr>
          <w:rFonts w:ascii="Arial" w:hAnsi="Arial" w:cs="Arial"/>
          <w:b/>
          <w:szCs w:val="24"/>
        </w:rPr>
        <w:t>2</w:t>
      </w:r>
      <w:r w:rsidRPr="00BF5928">
        <w:rPr>
          <w:rFonts w:ascii="Arial" w:hAnsi="Arial" w:cs="Arial"/>
          <w:noProof/>
          <w:szCs w:val="24"/>
        </w:rPr>
        <w:t xml:space="preserve"> </w:t>
      </w:r>
    </w:p>
    <w:p w14:paraId="0EA500FB" w14:textId="77777777" w:rsidR="009D2BF2" w:rsidRPr="00BF5928" w:rsidRDefault="009D2BF2" w:rsidP="009D2BF2">
      <w:pPr>
        <w:pStyle w:val="ListParagraph"/>
        <w:spacing w:after="0" w:line="360" w:lineRule="auto"/>
        <w:ind w:left="0"/>
        <w:jc w:val="center"/>
        <w:rPr>
          <w:rFonts w:ascii="Arial" w:hAnsi="Arial" w:cs="Arial"/>
          <w:i/>
          <w:noProof/>
          <w:sz w:val="18"/>
          <w:szCs w:val="24"/>
          <w:lang w:val="id-ID" w:eastAsia="id-ID"/>
        </w:rPr>
      </w:pPr>
      <w:r w:rsidRPr="00D26B66">
        <w:rPr>
          <w:rFonts w:ascii="Arial" w:hAnsi="Arial" w:cs="Arial"/>
          <w:i/>
          <w:noProof/>
          <w:sz w:val="18"/>
          <w:szCs w:val="24"/>
          <w:lang w:val="id-ID" w:eastAsia="id-ID"/>
        </w:rPr>
        <w:t>Sumber : Bidang Kesehatan Masyarakat Tahun 202</w:t>
      </w:r>
      <w:r w:rsidRPr="00D26B66">
        <w:rPr>
          <w:rFonts w:ascii="Arial" w:hAnsi="Arial" w:cs="Arial"/>
          <w:i/>
          <w:noProof/>
          <w:sz w:val="18"/>
          <w:szCs w:val="24"/>
          <w:lang w:eastAsia="id-ID"/>
        </w:rPr>
        <w:t>2</w:t>
      </w:r>
      <w:r w:rsidRPr="00BF5928">
        <w:rPr>
          <w:rFonts w:ascii="Arial" w:hAnsi="Arial" w:cs="Arial"/>
          <w:i/>
          <w:noProof/>
          <w:sz w:val="18"/>
          <w:szCs w:val="24"/>
          <w:lang w:val="id-ID" w:eastAsia="id-ID"/>
        </w:rPr>
        <w:t>`</w:t>
      </w:r>
    </w:p>
    <w:p w14:paraId="6B23693C" w14:textId="77777777" w:rsidR="00A9488E" w:rsidRPr="00A9488E" w:rsidRDefault="009D2BF2" w:rsidP="00A9488E">
      <w:pPr>
        <w:pStyle w:val="ListParagraph"/>
        <w:numPr>
          <w:ilvl w:val="0"/>
          <w:numId w:val="47"/>
        </w:numPr>
        <w:spacing w:after="0" w:line="360" w:lineRule="auto"/>
        <w:ind w:left="440" w:hanging="440"/>
        <w:jc w:val="both"/>
        <w:rPr>
          <w:rFonts w:ascii="Arial" w:hAnsi="Arial" w:cs="Arial"/>
          <w:b/>
          <w:sz w:val="24"/>
          <w:szCs w:val="24"/>
          <w:lang w:val="id-ID"/>
        </w:rPr>
      </w:pPr>
      <w:r w:rsidRPr="00D26B66">
        <w:rPr>
          <w:rFonts w:ascii="Arial" w:hAnsi="Arial" w:cs="Arial"/>
          <w:b/>
          <w:sz w:val="24"/>
          <w:szCs w:val="24"/>
        </w:rPr>
        <w:t xml:space="preserve">Kepala Keluarga Dengan Akses </w:t>
      </w:r>
      <w:r w:rsidRPr="00D26B66">
        <w:rPr>
          <w:rFonts w:ascii="Arial" w:hAnsi="Arial" w:cs="Arial"/>
          <w:b/>
          <w:sz w:val="24"/>
          <w:szCs w:val="24"/>
          <w:lang w:val="id-ID"/>
        </w:rPr>
        <w:t>Sanitasi Total Berbasis Masyarakat</w:t>
      </w:r>
    </w:p>
    <w:p w14:paraId="48890AA6" w14:textId="77777777" w:rsidR="00A9488E" w:rsidRDefault="00A9488E" w:rsidP="00A9488E">
      <w:pPr>
        <w:spacing w:line="360" w:lineRule="auto"/>
        <w:ind w:firstLine="540"/>
        <w:jc w:val="both"/>
        <w:rPr>
          <w:rFonts w:ascii="Arial" w:hAnsi="Arial" w:cs="Arial"/>
          <w:sz w:val="24"/>
          <w:szCs w:val="24"/>
          <w:lang w:val="id-ID"/>
        </w:rPr>
      </w:pPr>
      <w:r w:rsidRPr="00235BEB">
        <w:rPr>
          <w:rFonts w:ascii="Arial" w:hAnsi="Arial" w:cs="Arial"/>
          <w:sz w:val="24"/>
          <w:szCs w:val="24"/>
        </w:rPr>
        <w:t>Sanitasi Total Berbasis Masyarakat (STBM) Pendekatan untuk mengubah perilaku higienis dan saniter melalui pemberdayaan masyarakat dengan cara pemicuan. Perilaku yang digunakan sebagai acuan dalam penyelenggaranaan STBM meliputi 5 pilar yaitu Stop Buang Air Besar Sembarangan (SBS), Cuci Tangan Pakai Sabun (CTPS), Pengelolaan Air Minum dan Makanan Rumah Tangga (PAMMRT), Pengelolaan Sampah Rumah Tangga (PSRT), Pengamanan Limbah Cair Rumah Tangga (PLCRT). Ketentuan lebih rinci mengenai pilar STBM mengacu pada Peraturan Menteri Kesehatan Nomor 3 Tahun 2014 Tentang STBM.</w:t>
      </w:r>
    </w:p>
    <w:p w14:paraId="4C6A52DA" w14:textId="77777777" w:rsidR="00A9488E" w:rsidRPr="00A9488E" w:rsidRDefault="00A9488E" w:rsidP="00A9488E">
      <w:pPr>
        <w:spacing w:after="0" w:line="360" w:lineRule="auto"/>
        <w:ind w:firstLine="540"/>
        <w:jc w:val="both"/>
        <w:rPr>
          <w:rFonts w:ascii="Arial" w:hAnsi="Arial" w:cs="Arial"/>
          <w:sz w:val="24"/>
          <w:szCs w:val="24"/>
          <w:lang w:val="id-ID"/>
        </w:rPr>
      </w:pPr>
      <w:r w:rsidRPr="00235BEB">
        <w:rPr>
          <w:rFonts w:ascii="Arial" w:hAnsi="Arial" w:cs="Arial"/>
          <w:sz w:val="24"/>
          <w:szCs w:val="24"/>
          <w:lang w:val="sv-SE"/>
        </w:rPr>
        <w:t xml:space="preserve">Target untuk KK dengan  akses terhadap Sanitasi Total Berbasis Masyarakat </w:t>
      </w:r>
      <w:r w:rsidRPr="00235BEB">
        <w:rPr>
          <w:rFonts w:ascii="Arial" w:hAnsi="Arial" w:cs="Arial"/>
          <w:sz w:val="24"/>
          <w:szCs w:val="24"/>
          <w:lang w:val="id-ID"/>
        </w:rPr>
        <w:t>Tahun 202</w:t>
      </w:r>
      <w:r w:rsidRPr="00235BEB">
        <w:rPr>
          <w:rFonts w:ascii="Arial" w:hAnsi="Arial" w:cs="Arial"/>
          <w:sz w:val="24"/>
          <w:szCs w:val="24"/>
        </w:rPr>
        <w:t>2</w:t>
      </w:r>
      <w:r w:rsidRPr="00235BEB">
        <w:rPr>
          <w:rFonts w:ascii="Arial" w:hAnsi="Arial" w:cs="Arial"/>
          <w:sz w:val="24"/>
          <w:szCs w:val="24"/>
          <w:lang w:val="id-ID"/>
        </w:rPr>
        <w:t xml:space="preserve"> </w:t>
      </w:r>
      <w:r w:rsidRPr="00235BEB">
        <w:rPr>
          <w:rFonts w:ascii="Arial" w:hAnsi="Arial" w:cs="Arial"/>
          <w:sz w:val="24"/>
          <w:szCs w:val="24"/>
          <w:lang w:val="sv-SE"/>
        </w:rPr>
        <w:t xml:space="preserve">adalah sebesar </w:t>
      </w:r>
      <w:r w:rsidRPr="00235BEB">
        <w:rPr>
          <w:rFonts w:ascii="Arial" w:hAnsi="Arial" w:cs="Arial"/>
          <w:sz w:val="24"/>
          <w:szCs w:val="24"/>
        </w:rPr>
        <w:t>70%</w:t>
      </w:r>
      <w:r w:rsidRPr="00235BEB">
        <w:rPr>
          <w:rFonts w:ascii="Arial" w:hAnsi="Arial" w:cs="Arial"/>
          <w:sz w:val="24"/>
          <w:szCs w:val="24"/>
          <w:lang w:val="sv-SE"/>
        </w:rPr>
        <w:t xml:space="preserve"> dan capaiannya sebesar 1</w:t>
      </w:r>
      <w:r w:rsidRPr="00235BEB">
        <w:rPr>
          <w:rFonts w:ascii="Arial" w:hAnsi="Arial" w:cs="Arial"/>
          <w:sz w:val="24"/>
          <w:szCs w:val="24"/>
        </w:rPr>
        <w:t>25,29%</w:t>
      </w:r>
      <w:r w:rsidRPr="00235BEB">
        <w:rPr>
          <w:rFonts w:ascii="Arial" w:hAnsi="Arial" w:cs="Arial"/>
          <w:sz w:val="24"/>
          <w:szCs w:val="24"/>
          <w:lang w:val="sv-SE"/>
        </w:rPr>
        <w:t xml:space="preserve">. </w:t>
      </w:r>
      <w:r w:rsidRPr="00235BEB">
        <w:rPr>
          <w:rFonts w:ascii="Arial" w:hAnsi="Arial" w:cs="Arial"/>
          <w:sz w:val="24"/>
          <w:szCs w:val="24"/>
          <w:lang w:val="id-ID"/>
        </w:rPr>
        <w:t xml:space="preserve">Rendahnya capaian di Kabupaten </w:t>
      </w:r>
      <w:r w:rsidRPr="00235BEB">
        <w:rPr>
          <w:rFonts w:ascii="Arial" w:hAnsi="Arial" w:cs="Arial"/>
          <w:sz w:val="24"/>
          <w:szCs w:val="24"/>
        </w:rPr>
        <w:t>Banggai Laut</w:t>
      </w:r>
      <w:r w:rsidRPr="00235BEB">
        <w:rPr>
          <w:rFonts w:ascii="Arial" w:hAnsi="Arial" w:cs="Arial"/>
          <w:sz w:val="24"/>
          <w:szCs w:val="24"/>
          <w:lang w:val="id-ID"/>
        </w:rPr>
        <w:t xml:space="preserve"> disebabkan</w:t>
      </w:r>
      <w:r w:rsidRPr="00235BEB">
        <w:rPr>
          <w:rFonts w:ascii="Arial" w:hAnsi="Arial" w:cs="Arial"/>
          <w:sz w:val="24"/>
          <w:szCs w:val="24"/>
        </w:rPr>
        <w:t xml:space="preserve"> </w:t>
      </w:r>
      <w:r w:rsidRPr="00235BEB">
        <w:rPr>
          <w:rFonts w:ascii="Arial" w:hAnsi="Arial" w:cs="Arial"/>
          <w:sz w:val="24"/>
          <w:szCs w:val="24"/>
          <w:lang w:val="id-ID"/>
        </w:rPr>
        <w:t>oleh</w:t>
      </w:r>
      <w:r w:rsidRPr="00235BEB">
        <w:rPr>
          <w:rFonts w:ascii="Arial" w:hAnsi="Arial" w:cs="Arial"/>
          <w:sz w:val="24"/>
          <w:szCs w:val="24"/>
        </w:rPr>
        <w:t xml:space="preserve"> pembangunan Kesehatan belum menjadi prioritas sehingga bermuara menjadi keterbatasan sumber daya</w:t>
      </w:r>
      <w:r w:rsidRPr="00235BEB">
        <w:rPr>
          <w:rFonts w:ascii="Arial" w:hAnsi="Arial" w:cs="Arial"/>
          <w:sz w:val="24"/>
          <w:szCs w:val="24"/>
          <w:lang w:val="id-ID"/>
        </w:rPr>
        <w:t xml:space="preserve"> </w:t>
      </w:r>
      <w:r w:rsidRPr="00235BEB">
        <w:rPr>
          <w:rFonts w:ascii="Arial" w:hAnsi="Arial" w:cs="Arial"/>
          <w:sz w:val="24"/>
          <w:szCs w:val="24"/>
        </w:rPr>
        <w:t>pendukung dalam pelaksanaan kegiatan. </w:t>
      </w:r>
      <w:r w:rsidRPr="00235BEB">
        <w:rPr>
          <w:rFonts w:ascii="Arial" w:hAnsi="Arial" w:cs="Arial"/>
          <w:sz w:val="24"/>
          <w:szCs w:val="24"/>
          <w:lang w:val="sv-SE"/>
        </w:rPr>
        <w:t>Data s</w:t>
      </w:r>
      <w:r w:rsidRPr="00235BEB">
        <w:rPr>
          <w:rFonts w:ascii="Arial" w:hAnsi="Arial" w:cs="Arial"/>
          <w:sz w:val="24"/>
          <w:szCs w:val="24"/>
        </w:rPr>
        <w:t>elengkapnya</w:t>
      </w:r>
      <w:r w:rsidRPr="00235BEB">
        <w:rPr>
          <w:rFonts w:ascii="Arial" w:hAnsi="Arial" w:cs="Arial"/>
          <w:sz w:val="24"/>
          <w:szCs w:val="24"/>
          <w:lang w:val="id-ID"/>
        </w:rPr>
        <w:t xml:space="preserve"> disajikan sebagai berikut </w:t>
      </w:r>
    </w:p>
    <w:p w14:paraId="25F95927" w14:textId="3AB73680" w:rsidR="009D2BF2" w:rsidRPr="00BF5928" w:rsidRDefault="009D2BF2" w:rsidP="00305C2D">
      <w:pPr>
        <w:spacing w:after="0" w:line="240" w:lineRule="auto"/>
        <w:jc w:val="center"/>
        <w:outlineLvl w:val="0"/>
        <w:rPr>
          <w:rFonts w:ascii="Arial" w:hAnsi="Arial" w:cs="Arial"/>
          <w:b/>
          <w:bCs/>
          <w:szCs w:val="24"/>
          <w:lang w:val="id-ID"/>
        </w:rPr>
      </w:pPr>
      <w:r w:rsidRPr="00BF5928">
        <w:rPr>
          <w:rFonts w:ascii="Arial" w:hAnsi="Arial" w:cs="Arial"/>
          <w:b/>
          <w:bCs/>
          <w:szCs w:val="24"/>
        </w:rPr>
        <w:t>G</w:t>
      </w:r>
      <w:r w:rsidRPr="00BF5928">
        <w:rPr>
          <w:rFonts w:ascii="Arial" w:hAnsi="Arial" w:cs="Arial"/>
          <w:b/>
          <w:bCs/>
          <w:szCs w:val="24"/>
          <w:lang w:val="id-ID"/>
        </w:rPr>
        <w:t>rafik</w:t>
      </w:r>
      <w:r w:rsidR="00DB2D17">
        <w:rPr>
          <w:rFonts w:ascii="Arial" w:hAnsi="Arial" w:cs="Arial"/>
          <w:b/>
          <w:bCs/>
          <w:szCs w:val="24"/>
          <w:lang w:val="id-ID"/>
        </w:rPr>
        <w:t xml:space="preserve"> </w:t>
      </w:r>
      <w:r w:rsidR="00873D77">
        <w:rPr>
          <w:rFonts w:ascii="Arial" w:hAnsi="Arial" w:cs="Arial"/>
          <w:b/>
          <w:bCs/>
          <w:szCs w:val="24"/>
          <w:lang w:val="id-ID"/>
        </w:rPr>
        <w:t>7</w:t>
      </w:r>
      <w:r w:rsidR="00DB2D17">
        <w:rPr>
          <w:rFonts w:ascii="Arial" w:hAnsi="Arial" w:cs="Arial"/>
          <w:b/>
          <w:bCs/>
          <w:szCs w:val="24"/>
          <w:lang w:val="id-ID"/>
        </w:rPr>
        <w:t>.5</w:t>
      </w:r>
    </w:p>
    <w:p w14:paraId="69DDEC7B" w14:textId="77777777" w:rsidR="00A9488E" w:rsidRPr="00A9488E" w:rsidRDefault="00A9488E" w:rsidP="00A9488E">
      <w:pPr>
        <w:spacing w:after="0" w:line="240" w:lineRule="auto"/>
        <w:jc w:val="center"/>
        <w:outlineLvl w:val="0"/>
        <w:rPr>
          <w:rFonts w:ascii="Arial" w:hAnsi="Arial" w:cs="Arial"/>
          <w:b/>
          <w:szCs w:val="24"/>
          <w:lang w:val="id-ID"/>
        </w:rPr>
      </w:pPr>
      <w:r w:rsidRPr="00A9488E">
        <w:rPr>
          <w:rFonts w:ascii="Arial" w:hAnsi="Arial" w:cs="Arial"/>
          <w:b/>
          <w:noProof/>
          <w:szCs w:val="24"/>
          <w:lang w:val="en-GB" w:eastAsia="en-GB"/>
        </w:rPr>
        <w:drawing>
          <wp:anchor distT="0" distB="0" distL="114300" distR="114300" simplePos="0" relativeHeight="251670528" behindDoc="0" locked="0" layoutInCell="1" allowOverlap="1" wp14:anchorId="0139DCD1" wp14:editId="23D8E378">
            <wp:simplePos x="0" y="0"/>
            <wp:positionH relativeFrom="column">
              <wp:posOffset>257175</wp:posOffset>
            </wp:positionH>
            <wp:positionV relativeFrom="paragraph">
              <wp:posOffset>432435</wp:posOffset>
            </wp:positionV>
            <wp:extent cx="5257800" cy="2400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257800" cy="2400300"/>
                    </a:xfrm>
                    <a:prstGeom prst="rect">
                      <a:avLst/>
                    </a:prstGeom>
                  </pic:spPr>
                </pic:pic>
              </a:graphicData>
            </a:graphic>
            <wp14:sizeRelH relativeFrom="page">
              <wp14:pctWidth>0</wp14:pctWidth>
            </wp14:sizeRelH>
            <wp14:sizeRelV relativeFrom="page">
              <wp14:pctHeight>0</wp14:pctHeight>
            </wp14:sizeRelV>
          </wp:anchor>
        </w:drawing>
      </w:r>
      <w:r w:rsidR="009D2BF2" w:rsidRPr="00BF5928">
        <w:rPr>
          <w:rFonts w:ascii="Arial" w:hAnsi="Arial" w:cs="Arial"/>
          <w:b/>
          <w:szCs w:val="24"/>
        </w:rPr>
        <w:t xml:space="preserve">KEPALA KELUARGA DENGAN AKSES </w:t>
      </w:r>
      <w:r w:rsidR="009D2BF2" w:rsidRPr="00BF5928">
        <w:rPr>
          <w:rFonts w:ascii="Arial" w:hAnsi="Arial" w:cs="Arial"/>
          <w:b/>
          <w:szCs w:val="24"/>
          <w:lang w:val="id-ID"/>
        </w:rPr>
        <w:t>SANITASI TOTAL BERBASIS MASYARAKAT</w:t>
      </w:r>
      <w:r w:rsidR="009D2BF2" w:rsidRPr="00BF5928">
        <w:rPr>
          <w:rFonts w:ascii="Arial" w:hAnsi="Arial" w:cs="Arial"/>
          <w:b/>
          <w:szCs w:val="24"/>
          <w:lang w:val="sv-SE"/>
        </w:rPr>
        <w:t xml:space="preserve"> PROVINSI SULAWESI TENGAH TAHUN </w:t>
      </w:r>
      <w:r w:rsidR="009D2BF2" w:rsidRPr="00BF5928">
        <w:rPr>
          <w:rFonts w:ascii="Arial" w:hAnsi="Arial" w:cs="Arial"/>
          <w:b/>
          <w:szCs w:val="24"/>
          <w:lang w:val="id-ID"/>
        </w:rPr>
        <w:t>202</w:t>
      </w:r>
      <w:r w:rsidR="009D2BF2" w:rsidRPr="00BF5928">
        <w:rPr>
          <w:rFonts w:ascii="Arial" w:hAnsi="Arial" w:cs="Arial"/>
          <w:b/>
          <w:szCs w:val="24"/>
        </w:rPr>
        <w:t>2</w:t>
      </w:r>
    </w:p>
    <w:p w14:paraId="01C6172F" w14:textId="77777777" w:rsidR="009D2BF2" w:rsidRPr="000F372D" w:rsidRDefault="009D2BF2" w:rsidP="009D2BF2">
      <w:pPr>
        <w:pStyle w:val="ListParagraph"/>
        <w:spacing w:after="0" w:line="360" w:lineRule="auto"/>
        <w:ind w:left="0"/>
        <w:jc w:val="center"/>
        <w:rPr>
          <w:rFonts w:ascii="Arial" w:hAnsi="Arial" w:cs="Arial"/>
          <w:i/>
          <w:noProof/>
          <w:sz w:val="18"/>
          <w:szCs w:val="24"/>
          <w:lang w:val="id-ID" w:eastAsia="id-ID"/>
        </w:rPr>
      </w:pPr>
      <w:r w:rsidRPr="000F372D">
        <w:rPr>
          <w:rFonts w:ascii="Arial" w:hAnsi="Arial" w:cs="Arial"/>
          <w:i/>
          <w:noProof/>
          <w:sz w:val="18"/>
          <w:szCs w:val="24"/>
          <w:lang w:val="id-ID" w:eastAsia="id-ID"/>
        </w:rPr>
        <w:t xml:space="preserve"> </w:t>
      </w:r>
      <w:r w:rsidRPr="00D26B66">
        <w:rPr>
          <w:rFonts w:ascii="Arial" w:hAnsi="Arial" w:cs="Arial"/>
          <w:i/>
          <w:noProof/>
          <w:sz w:val="18"/>
          <w:szCs w:val="24"/>
          <w:lang w:val="id-ID" w:eastAsia="id-ID"/>
        </w:rPr>
        <w:t>Sumber : Bidang Kesehatan Masyarakat Tahun 202</w:t>
      </w:r>
      <w:r w:rsidRPr="00D26B66">
        <w:rPr>
          <w:rFonts w:ascii="Arial" w:hAnsi="Arial" w:cs="Arial"/>
          <w:i/>
          <w:noProof/>
          <w:sz w:val="18"/>
          <w:szCs w:val="24"/>
          <w:lang w:eastAsia="id-ID"/>
        </w:rPr>
        <w:t>2</w:t>
      </w:r>
    </w:p>
    <w:p w14:paraId="27741A27" w14:textId="77777777" w:rsidR="009D2BF2" w:rsidRDefault="009D2BF2" w:rsidP="00305C2D">
      <w:pPr>
        <w:spacing w:after="0" w:line="360" w:lineRule="auto"/>
        <w:ind w:firstLine="550"/>
        <w:jc w:val="both"/>
        <w:rPr>
          <w:rFonts w:ascii="Arial" w:hAnsi="Arial" w:cs="Arial"/>
          <w:sz w:val="24"/>
          <w:szCs w:val="24"/>
          <w:lang w:val="id-ID"/>
        </w:rPr>
      </w:pPr>
      <w:r w:rsidRPr="00D26B66">
        <w:rPr>
          <w:rFonts w:ascii="Arial" w:hAnsi="Arial" w:cs="Arial"/>
          <w:sz w:val="24"/>
          <w:szCs w:val="24"/>
          <w:lang w:val="id-ID"/>
        </w:rPr>
        <w:t xml:space="preserve">Jika dilihat dari perkembangan </w:t>
      </w:r>
      <w:r w:rsidRPr="00D26B66">
        <w:rPr>
          <w:rFonts w:ascii="Arial" w:hAnsi="Arial" w:cs="Arial"/>
          <w:bCs/>
          <w:sz w:val="24"/>
          <w:szCs w:val="24"/>
        </w:rPr>
        <w:t xml:space="preserve">Kepala Keluarga Dengan Akses </w:t>
      </w:r>
      <w:r w:rsidRPr="00D26B66">
        <w:rPr>
          <w:rFonts w:ascii="Arial" w:hAnsi="Arial" w:cs="Arial"/>
          <w:bCs/>
          <w:sz w:val="24"/>
          <w:szCs w:val="24"/>
          <w:lang w:val="id-ID"/>
        </w:rPr>
        <w:t xml:space="preserve">Sanitasi Total Berbasis Masyarakat </w:t>
      </w:r>
      <w:r w:rsidRPr="00D26B66">
        <w:rPr>
          <w:rFonts w:ascii="Arial" w:hAnsi="Arial" w:cs="Arial"/>
          <w:sz w:val="24"/>
          <w:szCs w:val="24"/>
          <w:lang w:val="id-ID"/>
        </w:rPr>
        <w:t>dari tahun 20</w:t>
      </w:r>
      <w:r w:rsidRPr="00D26B66">
        <w:rPr>
          <w:rFonts w:ascii="Arial" w:hAnsi="Arial" w:cs="Arial"/>
          <w:sz w:val="24"/>
          <w:szCs w:val="24"/>
        </w:rPr>
        <w:t>18</w:t>
      </w:r>
      <w:r w:rsidRPr="00D26B66">
        <w:rPr>
          <w:rFonts w:ascii="Arial" w:hAnsi="Arial" w:cs="Arial"/>
          <w:sz w:val="24"/>
          <w:szCs w:val="24"/>
          <w:lang w:val="id-ID"/>
        </w:rPr>
        <w:t xml:space="preserve"> sampai dengan tahun 2021 Provinsi Sulawesi Tengah </w:t>
      </w:r>
      <w:r w:rsidRPr="00D26B66">
        <w:rPr>
          <w:rFonts w:ascii="Arial" w:hAnsi="Arial" w:cs="Arial"/>
          <w:sz w:val="24"/>
          <w:szCs w:val="24"/>
        </w:rPr>
        <w:t>tidak ada capaian.</w:t>
      </w:r>
      <w:r w:rsidRPr="00D26B66">
        <w:rPr>
          <w:rFonts w:ascii="Arial" w:hAnsi="Arial" w:cs="Arial"/>
          <w:sz w:val="24"/>
          <w:szCs w:val="24"/>
          <w:lang w:val="id-ID"/>
        </w:rPr>
        <w:t xml:space="preserve"> </w:t>
      </w:r>
      <w:r w:rsidRPr="00D26B66">
        <w:rPr>
          <w:rFonts w:ascii="Arial" w:hAnsi="Arial" w:cs="Arial"/>
          <w:sz w:val="24"/>
          <w:szCs w:val="24"/>
        </w:rPr>
        <w:t>H</w:t>
      </w:r>
      <w:r w:rsidRPr="00D26B66">
        <w:rPr>
          <w:rFonts w:ascii="Arial" w:hAnsi="Arial" w:cs="Arial"/>
          <w:sz w:val="24"/>
          <w:szCs w:val="24"/>
          <w:lang w:val="id-ID"/>
        </w:rPr>
        <w:t>al ini d</w:t>
      </w:r>
      <w:r w:rsidRPr="00D26B66">
        <w:rPr>
          <w:rFonts w:ascii="Arial" w:hAnsi="Arial" w:cs="Arial"/>
          <w:sz w:val="24"/>
          <w:szCs w:val="24"/>
          <w:lang w:val="sv-SE"/>
        </w:rPr>
        <w:t>i</w:t>
      </w:r>
      <w:r w:rsidRPr="00D26B66">
        <w:rPr>
          <w:rFonts w:ascii="Arial" w:hAnsi="Arial" w:cs="Arial"/>
          <w:sz w:val="24"/>
          <w:szCs w:val="24"/>
          <w:lang w:val="id-ID"/>
        </w:rPr>
        <w:t xml:space="preserve">dasari </w:t>
      </w:r>
      <w:r w:rsidRPr="00D26B66">
        <w:rPr>
          <w:rFonts w:ascii="Arial" w:hAnsi="Arial" w:cs="Arial"/>
          <w:sz w:val="24"/>
          <w:szCs w:val="24"/>
          <w:lang w:val="sv-SE"/>
        </w:rPr>
        <w:t>karena perbedaan Definisi Operasional antara periode 2018 – 2021 dan tahun 2022.</w:t>
      </w:r>
      <w:r w:rsidRPr="00D26B66">
        <w:rPr>
          <w:rFonts w:ascii="Arial" w:hAnsi="Arial" w:cs="Arial"/>
          <w:sz w:val="24"/>
          <w:szCs w:val="24"/>
          <w:lang w:val="id-ID"/>
        </w:rPr>
        <w:t xml:space="preserve"> </w:t>
      </w:r>
      <w:r w:rsidRPr="00D26B66">
        <w:rPr>
          <w:rFonts w:ascii="Arial" w:hAnsi="Arial" w:cs="Arial"/>
          <w:sz w:val="24"/>
          <w:szCs w:val="24"/>
          <w:lang w:val="sv-SE"/>
        </w:rPr>
        <w:t xml:space="preserve">Adapun </w:t>
      </w:r>
      <w:r w:rsidRPr="00D26B66">
        <w:rPr>
          <w:rFonts w:ascii="Arial" w:hAnsi="Arial" w:cs="Arial"/>
          <w:sz w:val="24"/>
          <w:szCs w:val="24"/>
          <w:lang w:val="id-ID"/>
        </w:rPr>
        <w:t xml:space="preserve">perkembangan </w:t>
      </w:r>
      <w:r w:rsidRPr="00D26B66">
        <w:rPr>
          <w:rFonts w:ascii="Arial" w:hAnsi="Arial" w:cs="Arial"/>
          <w:bCs/>
          <w:sz w:val="24"/>
          <w:szCs w:val="24"/>
        </w:rPr>
        <w:t xml:space="preserve">Kepala Keluarga Dengan Akses </w:t>
      </w:r>
      <w:r w:rsidRPr="00D26B66">
        <w:rPr>
          <w:rFonts w:ascii="Arial" w:hAnsi="Arial" w:cs="Arial"/>
          <w:bCs/>
          <w:sz w:val="24"/>
          <w:szCs w:val="24"/>
          <w:lang w:val="id-ID"/>
        </w:rPr>
        <w:t xml:space="preserve">Sanitasi Total Berbasis Masyarakat </w:t>
      </w:r>
      <w:r w:rsidRPr="00D26B66">
        <w:rPr>
          <w:rFonts w:ascii="Arial" w:hAnsi="Arial" w:cs="Arial"/>
          <w:sz w:val="24"/>
          <w:szCs w:val="24"/>
          <w:lang w:val="id-ID"/>
        </w:rPr>
        <w:t>dari tahun 201</w:t>
      </w:r>
      <w:r w:rsidRPr="00D26B66">
        <w:rPr>
          <w:rFonts w:ascii="Arial" w:hAnsi="Arial" w:cs="Arial"/>
          <w:sz w:val="24"/>
          <w:szCs w:val="24"/>
        </w:rPr>
        <w:t>8</w:t>
      </w:r>
      <w:r w:rsidRPr="00D26B66">
        <w:rPr>
          <w:rFonts w:ascii="Arial" w:hAnsi="Arial" w:cs="Arial"/>
          <w:sz w:val="24"/>
          <w:szCs w:val="24"/>
          <w:lang w:val="id-ID"/>
        </w:rPr>
        <w:t xml:space="preserve"> – 202</w:t>
      </w:r>
      <w:r w:rsidRPr="00D26B66">
        <w:rPr>
          <w:rFonts w:ascii="Arial" w:hAnsi="Arial" w:cs="Arial"/>
          <w:sz w:val="24"/>
          <w:szCs w:val="24"/>
        </w:rPr>
        <w:t>2</w:t>
      </w:r>
      <w:r w:rsidRPr="00D26B66">
        <w:rPr>
          <w:rFonts w:ascii="Arial" w:hAnsi="Arial" w:cs="Arial"/>
          <w:sz w:val="24"/>
          <w:szCs w:val="24"/>
          <w:lang w:val="en-ID"/>
        </w:rPr>
        <w:t xml:space="preserve"> </w:t>
      </w:r>
      <w:r w:rsidRPr="00D26B66">
        <w:rPr>
          <w:rFonts w:ascii="Arial" w:hAnsi="Arial" w:cs="Arial"/>
          <w:sz w:val="24"/>
          <w:szCs w:val="24"/>
          <w:lang w:val="sv-SE"/>
        </w:rPr>
        <w:t>disaji</w:t>
      </w:r>
      <w:r w:rsidRPr="00D26B66">
        <w:rPr>
          <w:rFonts w:ascii="Arial" w:hAnsi="Arial" w:cs="Arial"/>
          <w:sz w:val="24"/>
          <w:szCs w:val="24"/>
          <w:lang w:val="id-ID"/>
        </w:rPr>
        <w:t>kan dengan grafik sebagai berikut :</w:t>
      </w:r>
    </w:p>
    <w:p w14:paraId="2C1C06DD" w14:textId="77777777" w:rsidR="00A9488E" w:rsidRDefault="00A9488E" w:rsidP="00305C2D">
      <w:pPr>
        <w:spacing w:after="0" w:line="360" w:lineRule="auto"/>
        <w:ind w:firstLine="550"/>
        <w:jc w:val="both"/>
        <w:rPr>
          <w:rFonts w:ascii="Arial" w:hAnsi="Arial" w:cs="Arial"/>
          <w:sz w:val="24"/>
          <w:szCs w:val="24"/>
          <w:lang w:val="id-ID"/>
        </w:rPr>
      </w:pPr>
    </w:p>
    <w:p w14:paraId="4A401BB5" w14:textId="77777777" w:rsidR="00A9488E" w:rsidRDefault="00A9488E" w:rsidP="00305C2D">
      <w:pPr>
        <w:spacing w:after="0" w:line="360" w:lineRule="auto"/>
        <w:ind w:firstLine="550"/>
        <w:jc w:val="both"/>
        <w:rPr>
          <w:rFonts w:ascii="Arial" w:hAnsi="Arial" w:cs="Arial"/>
          <w:sz w:val="24"/>
          <w:szCs w:val="24"/>
          <w:lang w:val="id-ID"/>
        </w:rPr>
      </w:pPr>
    </w:p>
    <w:p w14:paraId="1873DD47" w14:textId="77777777" w:rsidR="00A9488E" w:rsidRDefault="00A9488E" w:rsidP="00305C2D">
      <w:pPr>
        <w:spacing w:after="0" w:line="360" w:lineRule="auto"/>
        <w:ind w:firstLine="550"/>
        <w:jc w:val="both"/>
        <w:rPr>
          <w:rFonts w:ascii="Arial" w:hAnsi="Arial" w:cs="Arial"/>
          <w:szCs w:val="24"/>
          <w:lang w:val="id-ID"/>
        </w:rPr>
      </w:pPr>
    </w:p>
    <w:p w14:paraId="2FFC9D33" w14:textId="77777777" w:rsidR="00A9488E" w:rsidRDefault="00A9488E" w:rsidP="00305C2D">
      <w:pPr>
        <w:spacing w:after="0" w:line="360" w:lineRule="auto"/>
        <w:ind w:firstLine="550"/>
        <w:jc w:val="both"/>
        <w:rPr>
          <w:rFonts w:ascii="Arial" w:hAnsi="Arial" w:cs="Arial"/>
          <w:szCs w:val="24"/>
          <w:lang w:val="id-ID"/>
        </w:rPr>
      </w:pPr>
    </w:p>
    <w:p w14:paraId="09276E0B" w14:textId="77777777" w:rsidR="00A9488E" w:rsidRPr="00D26B66" w:rsidRDefault="00A9488E" w:rsidP="00DB2D17">
      <w:pPr>
        <w:spacing w:after="0" w:line="360" w:lineRule="auto"/>
        <w:jc w:val="both"/>
        <w:rPr>
          <w:rFonts w:ascii="Arial" w:hAnsi="Arial" w:cs="Arial"/>
          <w:sz w:val="24"/>
          <w:szCs w:val="24"/>
          <w:lang w:val="id-ID"/>
        </w:rPr>
      </w:pPr>
    </w:p>
    <w:p w14:paraId="48B55E88" w14:textId="5BC6FEBE" w:rsidR="00DB2D17" w:rsidRPr="00ED78F7" w:rsidRDefault="009D2BF2" w:rsidP="00DB2D17">
      <w:pPr>
        <w:spacing w:after="0" w:line="240" w:lineRule="auto"/>
        <w:jc w:val="center"/>
        <w:outlineLvl w:val="0"/>
        <w:rPr>
          <w:rFonts w:ascii="Arial" w:hAnsi="Arial" w:cs="Arial"/>
          <w:b/>
          <w:bCs/>
          <w:szCs w:val="24"/>
          <w:lang w:val="id-ID"/>
        </w:rPr>
      </w:pPr>
      <w:r w:rsidRPr="00ED78F7">
        <w:rPr>
          <w:rFonts w:ascii="Arial" w:hAnsi="Arial" w:cs="Arial"/>
          <w:b/>
          <w:bCs/>
          <w:szCs w:val="24"/>
        </w:rPr>
        <w:t>G</w:t>
      </w:r>
      <w:r w:rsidRPr="00ED78F7">
        <w:rPr>
          <w:rFonts w:ascii="Arial" w:hAnsi="Arial" w:cs="Arial"/>
          <w:b/>
          <w:bCs/>
          <w:szCs w:val="24"/>
          <w:lang w:val="id-ID"/>
        </w:rPr>
        <w:t>rafik</w:t>
      </w:r>
      <w:r w:rsidR="00DB2D17">
        <w:rPr>
          <w:rFonts w:ascii="Arial" w:hAnsi="Arial" w:cs="Arial"/>
          <w:b/>
          <w:bCs/>
          <w:szCs w:val="24"/>
          <w:lang w:val="id-ID"/>
        </w:rPr>
        <w:t xml:space="preserve"> </w:t>
      </w:r>
      <w:r w:rsidR="00873D77">
        <w:rPr>
          <w:rFonts w:ascii="Arial" w:hAnsi="Arial" w:cs="Arial"/>
          <w:b/>
          <w:bCs/>
          <w:szCs w:val="24"/>
          <w:lang w:val="id-ID"/>
        </w:rPr>
        <w:t>7</w:t>
      </w:r>
      <w:r w:rsidR="00DB2D17">
        <w:rPr>
          <w:rFonts w:ascii="Arial" w:hAnsi="Arial" w:cs="Arial"/>
          <w:b/>
          <w:bCs/>
          <w:szCs w:val="24"/>
          <w:lang w:val="id-ID"/>
        </w:rPr>
        <w:t>.6</w:t>
      </w:r>
    </w:p>
    <w:p w14:paraId="70F86CA2" w14:textId="77777777" w:rsidR="002756A2" w:rsidRPr="002756A2" w:rsidRDefault="002756A2" w:rsidP="002756A2">
      <w:pPr>
        <w:spacing w:after="0" w:line="240" w:lineRule="auto"/>
        <w:jc w:val="center"/>
        <w:outlineLvl w:val="0"/>
        <w:rPr>
          <w:rFonts w:ascii="Arial" w:hAnsi="Arial" w:cs="Arial"/>
          <w:b/>
          <w:szCs w:val="24"/>
          <w:lang w:val="id-ID"/>
        </w:rPr>
      </w:pPr>
      <w:r w:rsidRPr="002756A2">
        <w:rPr>
          <w:rFonts w:ascii="Arial" w:hAnsi="Arial" w:cs="Arial"/>
          <w:b/>
          <w:noProof/>
          <w:szCs w:val="24"/>
          <w:lang w:val="en-GB" w:eastAsia="en-GB"/>
        </w:rPr>
        <w:drawing>
          <wp:anchor distT="0" distB="0" distL="114300" distR="114300" simplePos="0" relativeHeight="251671552" behindDoc="0" locked="0" layoutInCell="1" allowOverlap="1" wp14:anchorId="529B2625" wp14:editId="25133D96">
            <wp:simplePos x="0" y="0"/>
            <wp:positionH relativeFrom="column">
              <wp:posOffset>228600</wp:posOffset>
            </wp:positionH>
            <wp:positionV relativeFrom="paragraph">
              <wp:posOffset>325120</wp:posOffset>
            </wp:positionV>
            <wp:extent cx="5257800" cy="2257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257800" cy="2257425"/>
                    </a:xfrm>
                    <a:prstGeom prst="rect">
                      <a:avLst/>
                    </a:prstGeom>
                  </pic:spPr>
                </pic:pic>
              </a:graphicData>
            </a:graphic>
            <wp14:sizeRelH relativeFrom="page">
              <wp14:pctWidth>0</wp14:pctWidth>
            </wp14:sizeRelH>
            <wp14:sizeRelV relativeFrom="page">
              <wp14:pctHeight>0</wp14:pctHeight>
            </wp14:sizeRelV>
          </wp:anchor>
        </w:drawing>
      </w:r>
      <w:r w:rsidR="009D2BF2" w:rsidRPr="00ED78F7">
        <w:rPr>
          <w:rFonts w:ascii="Arial" w:hAnsi="Arial" w:cs="Arial"/>
          <w:b/>
          <w:szCs w:val="24"/>
        </w:rPr>
        <w:t xml:space="preserve">KEPALA KELUARGA DENGAN AKSES </w:t>
      </w:r>
      <w:r w:rsidR="009D2BF2" w:rsidRPr="00ED78F7">
        <w:rPr>
          <w:rFonts w:ascii="Arial" w:hAnsi="Arial" w:cs="Arial"/>
          <w:b/>
          <w:szCs w:val="24"/>
          <w:lang w:val="id-ID"/>
        </w:rPr>
        <w:t xml:space="preserve">SANITASI TOTAL BERBASIS MASYARAKAT </w:t>
      </w:r>
      <w:r w:rsidR="009D2BF2" w:rsidRPr="00ED78F7">
        <w:rPr>
          <w:rFonts w:ascii="Arial" w:hAnsi="Arial" w:cs="Arial"/>
          <w:b/>
          <w:szCs w:val="24"/>
          <w:lang w:val="sv-SE"/>
        </w:rPr>
        <w:t xml:space="preserve">PROVINSI SULAWESI TENGAH TAHUN </w:t>
      </w:r>
      <w:r w:rsidR="009D2BF2" w:rsidRPr="00ED78F7">
        <w:rPr>
          <w:rFonts w:ascii="Arial" w:hAnsi="Arial" w:cs="Arial"/>
          <w:b/>
          <w:szCs w:val="24"/>
          <w:lang w:val="id-ID"/>
        </w:rPr>
        <w:t>20</w:t>
      </w:r>
      <w:r w:rsidR="009D2BF2" w:rsidRPr="00ED78F7">
        <w:rPr>
          <w:rFonts w:ascii="Arial" w:hAnsi="Arial" w:cs="Arial"/>
          <w:b/>
          <w:szCs w:val="24"/>
        </w:rPr>
        <w:t xml:space="preserve">18 </w:t>
      </w:r>
      <w:r w:rsidR="009D2BF2">
        <w:rPr>
          <w:rFonts w:ascii="Arial" w:hAnsi="Arial" w:cs="Arial"/>
          <w:b/>
          <w:szCs w:val="24"/>
        </w:rPr>
        <w:t>–</w:t>
      </w:r>
      <w:r w:rsidR="009D2BF2" w:rsidRPr="00ED78F7">
        <w:rPr>
          <w:rFonts w:ascii="Arial" w:hAnsi="Arial" w:cs="Arial"/>
          <w:b/>
          <w:szCs w:val="24"/>
        </w:rPr>
        <w:t xml:space="preserve"> 2022</w:t>
      </w:r>
    </w:p>
    <w:p w14:paraId="056C6BE8" w14:textId="77777777" w:rsidR="009D2BF2" w:rsidRDefault="009D2BF2" w:rsidP="009D2BF2">
      <w:pPr>
        <w:spacing w:after="0" w:line="360" w:lineRule="auto"/>
        <w:jc w:val="center"/>
        <w:rPr>
          <w:rFonts w:ascii="Arial" w:hAnsi="Arial" w:cs="Arial"/>
          <w:i/>
          <w:noProof/>
          <w:sz w:val="18"/>
          <w:szCs w:val="24"/>
          <w:lang w:val="id-ID" w:eastAsia="id-ID"/>
        </w:rPr>
      </w:pPr>
      <w:r w:rsidRPr="000F372D">
        <w:rPr>
          <w:rFonts w:ascii="Arial" w:hAnsi="Arial" w:cs="Arial"/>
          <w:i/>
          <w:noProof/>
          <w:sz w:val="18"/>
          <w:szCs w:val="24"/>
          <w:lang w:val="id-ID" w:eastAsia="id-ID"/>
        </w:rPr>
        <w:t>Sumber : Bidang Kesehatan Masyarakat Tahun 202</w:t>
      </w:r>
      <w:r w:rsidRPr="000F372D">
        <w:rPr>
          <w:rFonts w:ascii="Arial" w:hAnsi="Arial" w:cs="Arial"/>
          <w:i/>
          <w:noProof/>
          <w:sz w:val="18"/>
          <w:szCs w:val="24"/>
          <w:lang w:eastAsia="id-ID"/>
        </w:rPr>
        <w:t>2</w:t>
      </w:r>
    </w:p>
    <w:p w14:paraId="2B7449DF" w14:textId="77777777" w:rsidR="00CD5C2C" w:rsidRPr="00CD5C2C" w:rsidRDefault="00CD5C2C" w:rsidP="009D2BF2">
      <w:pPr>
        <w:spacing w:after="0" w:line="360" w:lineRule="auto"/>
        <w:jc w:val="center"/>
        <w:rPr>
          <w:rFonts w:ascii="Arial" w:hAnsi="Arial" w:cs="Arial"/>
          <w:i/>
          <w:noProof/>
          <w:sz w:val="18"/>
          <w:szCs w:val="24"/>
          <w:lang w:val="id-ID" w:eastAsia="id-ID"/>
        </w:rPr>
      </w:pPr>
    </w:p>
    <w:p w14:paraId="2742B865" w14:textId="77777777" w:rsidR="00305C2D" w:rsidRPr="008E2045" w:rsidRDefault="009D2BF2" w:rsidP="008E2045">
      <w:pPr>
        <w:pStyle w:val="ListParagraph"/>
        <w:numPr>
          <w:ilvl w:val="0"/>
          <w:numId w:val="47"/>
        </w:numPr>
        <w:spacing w:after="0" w:line="360" w:lineRule="auto"/>
        <w:ind w:left="440" w:hanging="440"/>
        <w:jc w:val="both"/>
        <w:rPr>
          <w:rFonts w:ascii="Arial" w:hAnsi="Arial" w:cs="Arial"/>
          <w:b/>
          <w:sz w:val="24"/>
          <w:szCs w:val="24"/>
          <w:lang w:val="id-ID"/>
        </w:rPr>
      </w:pPr>
      <w:r w:rsidRPr="00D26B66">
        <w:rPr>
          <w:rFonts w:ascii="Arial" w:hAnsi="Arial" w:cs="Arial"/>
          <w:b/>
          <w:sz w:val="24"/>
          <w:szCs w:val="24"/>
          <w:lang w:val="id-ID"/>
        </w:rPr>
        <w:t>Tempat Fasilitas Umum Yang Dilakukan Pengawasan Sesuai Standar</w:t>
      </w:r>
    </w:p>
    <w:p w14:paraId="45A8C000" w14:textId="77777777" w:rsidR="008E2045" w:rsidRDefault="008E2045" w:rsidP="008E2045">
      <w:pPr>
        <w:pStyle w:val="ListParagraph"/>
        <w:spacing w:line="360" w:lineRule="auto"/>
        <w:ind w:left="0" w:firstLine="540"/>
        <w:jc w:val="both"/>
        <w:rPr>
          <w:rFonts w:ascii="Arial" w:hAnsi="Arial" w:cs="Arial"/>
          <w:sz w:val="24"/>
          <w:szCs w:val="24"/>
          <w:lang w:val="id-ID"/>
        </w:rPr>
      </w:pPr>
      <w:r w:rsidRPr="00235BEB">
        <w:rPr>
          <w:rFonts w:ascii="Arial" w:hAnsi="Arial" w:cs="Arial"/>
          <w:sz w:val="24"/>
          <w:szCs w:val="24"/>
        </w:rPr>
        <w:t xml:space="preserve">Tempat dan Fasilitas Umum (TFU) yang dilakukan Pengawasan sesuai standar (Inspeksi Kesehatan Lingkungan/IKL) adalah Tempat dan Fasilitas Umum dilakukan pengawasan sesuai standar (IKL) meliputi sekolah, puskesmas, dan pasar. a. Pasar yang dimaksud adalah pasar rakyat yang terdaftar di Kementerian Perdagangan/Dinas perdagangan Kabupaten/kota. Pasar Rakyat adalah tempat usaha yang ditata, dibangun dan dikelola, oleh pemerintah, pemerintah daerah, swasta, badan usaha milik negara, dan atau badan usaha milik daerah dapat berupa toko/kios, los, dan tenda yang dimiliki/dikelola oleh pedagang kecil dan menengah, swadaya masyarakat, atau koperasi serta UMKM dengan proses jual beli barang melalui tawar menawar. Ketentuan mengenai pasar rakyat diatur dalam Peraturan Menteri Perdagangan Nomor 21 Tahun 2021 Tentang Pedoman Pembangunan dan Pengelolaan Sarana Perdagangan. </w:t>
      </w:r>
    </w:p>
    <w:p w14:paraId="75DA9A83" w14:textId="77777777" w:rsidR="008E2045" w:rsidRPr="008E2045" w:rsidRDefault="008E2045" w:rsidP="008E2045">
      <w:pPr>
        <w:pStyle w:val="ListParagraph"/>
        <w:numPr>
          <w:ilvl w:val="0"/>
          <w:numId w:val="48"/>
        </w:numPr>
        <w:spacing w:line="360" w:lineRule="auto"/>
        <w:ind w:left="360"/>
        <w:jc w:val="both"/>
        <w:rPr>
          <w:rFonts w:ascii="Arial" w:hAnsi="Arial" w:cs="Arial"/>
          <w:sz w:val="24"/>
          <w:szCs w:val="24"/>
        </w:rPr>
      </w:pPr>
      <w:r w:rsidRPr="008E2045">
        <w:rPr>
          <w:rFonts w:ascii="Arial" w:hAnsi="Arial" w:cs="Arial"/>
          <w:sz w:val="24"/>
          <w:szCs w:val="24"/>
        </w:rPr>
        <w:t xml:space="preserve">Sekolah yang dimaksud adalah sekolah SD/MI dan SMP/MTs yang terdaftar di Kemendikbud/Dinas Pendidikan dan Kebudayaan dan Kantor Kementerian Agama Kabupaten/Kota </w:t>
      </w:r>
    </w:p>
    <w:p w14:paraId="5E667D9D" w14:textId="77777777" w:rsidR="008E2045" w:rsidRPr="008E2045" w:rsidRDefault="008E2045" w:rsidP="008E2045">
      <w:pPr>
        <w:pStyle w:val="ListParagraph"/>
        <w:numPr>
          <w:ilvl w:val="0"/>
          <w:numId w:val="48"/>
        </w:numPr>
        <w:spacing w:line="360" w:lineRule="auto"/>
        <w:ind w:left="360"/>
        <w:jc w:val="both"/>
        <w:rPr>
          <w:rFonts w:ascii="Arial" w:hAnsi="Arial" w:cs="Arial"/>
          <w:sz w:val="24"/>
          <w:szCs w:val="24"/>
        </w:rPr>
      </w:pPr>
      <w:r w:rsidRPr="008E2045">
        <w:rPr>
          <w:rFonts w:ascii="Arial" w:hAnsi="Arial" w:cs="Arial"/>
          <w:sz w:val="24"/>
          <w:szCs w:val="24"/>
        </w:rPr>
        <w:t>Puskesmas yang dimaksud adalah puskesmas yang terdaftar (teregistrasi) di Kemenkes</w:t>
      </w:r>
      <w:r w:rsidRPr="008E2045">
        <w:rPr>
          <w:rFonts w:ascii="Arial" w:hAnsi="Arial" w:cs="Arial"/>
          <w:sz w:val="24"/>
          <w:szCs w:val="24"/>
          <w:lang w:val="id-ID"/>
        </w:rPr>
        <w:t xml:space="preserve"> </w:t>
      </w:r>
    </w:p>
    <w:p w14:paraId="1CEDCAC7" w14:textId="77777777" w:rsidR="00305C2D" w:rsidRPr="008E2045" w:rsidRDefault="008E2045" w:rsidP="008E2045">
      <w:pPr>
        <w:pStyle w:val="ListParagraph"/>
        <w:spacing w:after="0" w:line="360" w:lineRule="auto"/>
        <w:ind w:left="0" w:firstLine="540"/>
        <w:jc w:val="both"/>
        <w:rPr>
          <w:rFonts w:ascii="Arial" w:hAnsi="Arial" w:cs="Arial"/>
          <w:sz w:val="24"/>
          <w:szCs w:val="24"/>
          <w:lang w:val="id-ID"/>
        </w:rPr>
      </w:pPr>
      <w:r w:rsidRPr="00235BEB">
        <w:rPr>
          <w:rFonts w:ascii="Arial" w:hAnsi="Arial" w:cs="Arial"/>
          <w:sz w:val="24"/>
          <w:szCs w:val="24"/>
          <w:lang w:val="sv-SE"/>
        </w:rPr>
        <w:t xml:space="preserve">Target untuk </w:t>
      </w:r>
      <w:r w:rsidRPr="00235BEB">
        <w:rPr>
          <w:rFonts w:ascii="Arial" w:hAnsi="Arial" w:cs="Arial"/>
          <w:sz w:val="24"/>
          <w:szCs w:val="24"/>
        </w:rPr>
        <w:t>Tempat dan Fasilitas Umum (TFU) yang dilakukan Pengawasan sesuai standar</w:t>
      </w:r>
      <w:r w:rsidRPr="00235BEB">
        <w:rPr>
          <w:rFonts w:ascii="Arial" w:hAnsi="Arial" w:cs="Arial"/>
          <w:sz w:val="24"/>
          <w:szCs w:val="24"/>
          <w:lang w:val="id-ID"/>
        </w:rPr>
        <w:t xml:space="preserve"> Tahun 202</w:t>
      </w:r>
      <w:r w:rsidRPr="00235BEB">
        <w:rPr>
          <w:rFonts w:ascii="Arial" w:hAnsi="Arial" w:cs="Arial"/>
          <w:sz w:val="24"/>
          <w:szCs w:val="24"/>
        </w:rPr>
        <w:t>2</w:t>
      </w:r>
      <w:r w:rsidRPr="00235BEB">
        <w:rPr>
          <w:rFonts w:ascii="Arial" w:hAnsi="Arial" w:cs="Arial"/>
          <w:sz w:val="24"/>
          <w:szCs w:val="24"/>
          <w:lang w:val="id-ID"/>
        </w:rPr>
        <w:t xml:space="preserve"> </w:t>
      </w:r>
      <w:r w:rsidRPr="00235BEB">
        <w:rPr>
          <w:rFonts w:ascii="Arial" w:hAnsi="Arial" w:cs="Arial"/>
          <w:sz w:val="24"/>
          <w:szCs w:val="24"/>
          <w:lang w:val="sv-SE"/>
        </w:rPr>
        <w:t xml:space="preserve">adalah sebesar </w:t>
      </w:r>
      <w:r w:rsidRPr="00235BEB">
        <w:rPr>
          <w:rFonts w:ascii="Arial" w:hAnsi="Arial" w:cs="Arial"/>
          <w:sz w:val="24"/>
          <w:szCs w:val="24"/>
          <w:lang w:val="id-ID"/>
        </w:rPr>
        <w:t>6</w:t>
      </w:r>
      <w:r w:rsidRPr="00235BEB">
        <w:rPr>
          <w:rFonts w:ascii="Arial" w:hAnsi="Arial" w:cs="Arial"/>
          <w:sz w:val="24"/>
          <w:szCs w:val="24"/>
        </w:rPr>
        <w:t>3</w:t>
      </w:r>
      <w:r w:rsidRPr="00235BEB">
        <w:rPr>
          <w:rFonts w:ascii="Arial" w:hAnsi="Arial" w:cs="Arial"/>
          <w:sz w:val="24"/>
          <w:szCs w:val="24"/>
          <w:lang w:val="sv-SE"/>
        </w:rPr>
        <w:t xml:space="preserve">% dan capaiannya adalah sebesar </w:t>
      </w:r>
      <w:r w:rsidRPr="00235BEB">
        <w:rPr>
          <w:rFonts w:ascii="Arial" w:hAnsi="Arial" w:cs="Arial"/>
          <w:sz w:val="24"/>
          <w:szCs w:val="24"/>
        </w:rPr>
        <w:t>80,15</w:t>
      </w:r>
      <w:r w:rsidRPr="00235BEB">
        <w:rPr>
          <w:rFonts w:ascii="Arial" w:hAnsi="Arial" w:cs="Arial"/>
          <w:sz w:val="24"/>
          <w:szCs w:val="24"/>
          <w:lang w:val="sv-SE"/>
        </w:rPr>
        <w:t xml:space="preserve">%. </w:t>
      </w:r>
      <w:r w:rsidRPr="00235BEB">
        <w:rPr>
          <w:rFonts w:ascii="Arial" w:hAnsi="Arial" w:cs="Arial"/>
          <w:sz w:val="24"/>
          <w:szCs w:val="24"/>
          <w:lang w:val="id-ID"/>
        </w:rPr>
        <w:t>Rendahnya ca</w:t>
      </w:r>
      <w:r w:rsidRPr="00235BEB">
        <w:rPr>
          <w:rFonts w:ascii="Arial" w:hAnsi="Arial" w:cs="Arial"/>
          <w:sz w:val="24"/>
          <w:szCs w:val="24"/>
        </w:rPr>
        <w:t>paian</w:t>
      </w:r>
      <w:r w:rsidRPr="00235BEB">
        <w:rPr>
          <w:rFonts w:ascii="Arial" w:hAnsi="Arial" w:cs="Arial"/>
          <w:sz w:val="24"/>
          <w:szCs w:val="24"/>
          <w:lang w:val="id-ID"/>
        </w:rPr>
        <w:t xml:space="preserve"> di Kabupaten </w:t>
      </w:r>
      <w:r w:rsidRPr="00235BEB">
        <w:rPr>
          <w:rFonts w:ascii="Arial" w:hAnsi="Arial" w:cs="Arial"/>
          <w:sz w:val="24"/>
          <w:szCs w:val="24"/>
        </w:rPr>
        <w:t>Morowali</w:t>
      </w:r>
      <w:r w:rsidRPr="00235BEB">
        <w:rPr>
          <w:rFonts w:ascii="Arial" w:hAnsi="Arial" w:cs="Arial"/>
          <w:sz w:val="24"/>
          <w:szCs w:val="24"/>
          <w:lang w:val="id-ID"/>
        </w:rPr>
        <w:t xml:space="preserve"> </w:t>
      </w:r>
      <w:r w:rsidRPr="00235BEB">
        <w:rPr>
          <w:rFonts w:ascii="Arial" w:hAnsi="Arial" w:cs="Arial"/>
          <w:color w:val="000000" w:themeColor="text1"/>
          <w:sz w:val="24"/>
          <w:szCs w:val="24"/>
          <w:lang w:val="id-ID"/>
        </w:rPr>
        <w:t xml:space="preserve">disebabkan karena </w:t>
      </w:r>
      <w:r w:rsidRPr="00235BEB">
        <w:rPr>
          <w:rFonts w:ascii="Arial" w:hAnsi="Arial" w:cs="Arial"/>
          <w:color w:val="000000" w:themeColor="text1"/>
          <w:sz w:val="24"/>
          <w:szCs w:val="24"/>
        </w:rPr>
        <w:t>t</w:t>
      </w:r>
      <w:r w:rsidRPr="00235BEB">
        <w:rPr>
          <w:rFonts w:ascii="Arial" w:hAnsi="Arial" w:cs="Arial"/>
          <w:color w:val="000000" w:themeColor="text1"/>
          <w:sz w:val="24"/>
          <w:szCs w:val="24"/>
          <w:lang w:val="id-ID"/>
        </w:rPr>
        <w:t>idak semua Puskesmas mengalokasikan anggaran untuk kegiatan Inspeksi Kesehatan Lingkungan</w:t>
      </w:r>
      <w:r w:rsidRPr="00235BEB">
        <w:rPr>
          <w:rFonts w:ascii="Arial" w:hAnsi="Arial" w:cs="Arial"/>
          <w:color w:val="000000" w:themeColor="text1"/>
          <w:sz w:val="24"/>
          <w:szCs w:val="24"/>
        </w:rPr>
        <w:t xml:space="preserve"> </w:t>
      </w:r>
      <w:r w:rsidRPr="00235BEB">
        <w:rPr>
          <w:rFonts w:ascii="Arial" w:hAnsi="Arial" w:cs="Arial"/>
          <w:color w:val="000000" w:themeColor="text1"/>
          <w:sz w:val="24"/>
          <w:szCs w:val="24"/>
          <w:lang w:val="id-ID"/>
        </w:rPr>
        <w:t>(IKL) pada Tempat dan Fasiltas Umum (TFU)</w:t>
      </w:r>
      <w:r w:rsidRPr="00235BEB">
        <w:rPr>
          <w:rFonts w:ascii="Arial" w:hAnsi="Arial" w:cs="Arial"/>
          <w:color w:val="000000" w:themeColor="text1"/>
          <w:sz w:val="24"/>
          <w:szCs w:val="24"/>
        </w:rPr>
        <w:t xml:space="preserve"> dan tidak semua Puskesmas memiliki Sanitarian Kit sebagai alat penunjang dalam pelaksanaan kegiatan IKL</w:t>
      </w:r>
      <w:r w:rsidRPr="00235BEB">
        <w:rPr>
          <w:rFonts w:ascii="Arial" w:hAnsi="Arial" w:cs="Arial"/>
          <w:color w:val="000000" w:themeColor="text1"/>
          <w:sz w:val="24"/>
          <w:szCs w:val="24"/>
          <w:lang w:val="id-ID"/>
        </w:rPr>
        <w:t>.</w:t>
      </w:r>
      <w:r w:rsidRPr="00235BEB">
        <w:rPr>
          <w:rFonts w:ascii="Arial" w:hAnsi="Arial" w:cs="Arial"/>
          <w:color w:val="FF0000"/>
          <w:sz w:val="24"/>
          <w:szCs w:val="24"/>
          <w:lang w:val="id-ID"/>
        </w:rPr>
        <w:t xml:space="preserve"> </w:t>
      </w:r>
      <w:r w:rsidRPr="00235BEB">
        <w:rPr>
          <w:rFonts w:ascii="Arial" w:hAnsi="Arial" w:cs="Arial"/>
          <w:sz w:val="24"/>
          <w:szCs w:val="24"/>
          <w:lang w:val="sv-SE"/>
        </w:rPr>
        <w:t>Data s</w:t>
      </w:r>
      <w:r w:rsidRPr="00235BEB">
        <w:rPr>
          <w:rFonts w:ascii="Arial" w:hAnsi="Arial" w:cs="Arial"/>
          <w:sz w:val="24"/>
          <w:szCs w:val="24"/>
        </w:rPr>
        <w:t xml:space="preserve">elengkapnya </w:t>
      </w:r>
      <w:r w:rsidRPr="00235BEB">
        <w:rPr>
          <w:rFonts w:ascii="Arial" w:hAnsi="Arial" w:cs="Arial"/>
          <w:sz w:val="24"/>
          <w:szCs w:val="24"/>
          <w:lang w:val="id-ID"/>
        </w:rPr>
        <w:t>disajikan sebagai berikut :</w:t>
      </w:r>
    </w:p>
    <w:p w14:paraId="6988E67E" w14:textId="1AD771A5" w:rsidR="009D2BF2" w:rsidRPr="00DB2D17" w:rsidRDefault="00DB2D17" w:rsidP="00305C2D">
      <w:pPr>
        <w:spacing w:after="0" w:line="240" w:lineRule="auto"/>
        <w:jc w:val="center"/>
        <w:outlineLvl w:val="0"/>
        <w:rPr>
          <w:rFonts w:ascii="Arial" w:hAnsi="Arial" w:cs="Arial"/>
          <w:b/>
          <w:bCs/>
          <w:szCs w:val="24"/>
          <w:lang w:val="id-ID"/>
        </w:rPr>
      </w:pPr>
      <w:r>
        <w:rPr>
          <w:rFonts w:ascii="Arial" w:hAnsi="Arial" w:cs="Arial"/>
          <w:b/>
          <w:bCs/>
          <w:szCs w:val="24"/>
        </w:rPr>
        <w:t>G</w:t>
      </w:r>
      <w:r>
        <w:rPr>
          <w:rFonts w:ascii="Arial" w:hAnsi="Arial" w:cs="Arial"/>
          <w:b/>
          <w:bCs/>
          <w:szCs w:val="24"/>
          <w:lang w:val="id-ID"/>
        </w:rPr>
        <w:t xml:space="preserve">rafik </w:t>
      </w:r>
      <w:r w:rsidR="00873D77">
        <w:rPr>
          <w:rFonts w:ascii="Arial" w:hAnsi="Arial" w:cs="Arial"/>
          <w:b/>
          <w:bCs/>
          <w:szCs w:val="24"/>
          <w:lang w:val="id-ID"/>
        </w:rPr>
        <w:t>7</w:t>
      </w:r>
      <w:r>
        <w:rPr>
          <w:rFonts w:ascii="Arial" w:hAnsi="Arial" w:cs="Arial"/>
          <w:b/>
          <w:bCs/>
          <w:szCs w:val="24"/>
          <w:lang w:val="id-ID"/>
        </w:rPr>
        <w:t>.7</w:t>
      </w:r>
    </w:p>
    <w:p w14:paraId="43FF6470" w14:textId="77777777" w:rsidR="00AF2B0D" w:rsidRPr="00AF2B0D" w:rsidRDefault="00AF2B0D" w:rsidP="00AF2B0D">
      <w:pPr>
        <w:spacing w:after="0" w:line="240" w:lineRule="auto"/>
        <w:jc w:val="center"/>
        <w:outlineLvl w:val="0"/>
        <w:rPr>
          <w:rFonts w:ascii="Arial" w:hAnsi="Arial" w:cs="Arial"/>
          <w:b/>
          <w:szCs w:val="24"/>
          <w:lang w:val="id-ID"/>
        </w:rPr>
      </w:pPr>
      <w:r w:rsidRPr="00AF2B0D">
        <w:rPr>
          <w:rFonts w:ascii="Arial" w:hAnsi="Arial" w:cs="Arial"/>
          <w:b/>
          <w:noProof/>
          <w:szCs w:val="24"/>
          <w:lang w:val="en-GB" w:eastAsia="en-GB"/>
        </w:rPr>
        <w:drawing>
          <wp:anchor distT="0" distB="0" distL="114300" distR="114300" simplePos="0" relativeHeight="251672576" behindDoc="0" locked="0" layoutInCell="1" allowOverlap="1" wp14:anchorId="6E2E6115" wp14:editId="044F4850">
            <wp:simplePos x="0" y="0"/>
            <wp:positionH relativeFrom="column">
              <wp:posOffset>247650</wp:posOffset>
            </wp:positionH>
            <wp:positionV relativeFrom="paragraph">
              <wp:posOffset>422275</wp:posOffset>
            </wp:positionV>
            <wp:extent cx="5257800" cy="23888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257800" cy="2388870"/>
                    </a:xfrm>
                    <a:prstGeom prst="rect">
                      <a:avLst/>
                    </a:prstGeom>
                  </pic:spPr>
                </pic:pic>
              </a:graphicData>
            </a:graphic>
            <wp14:sizeRelH relativeFrom="page">
              <wp14:pctWidth>0</wp14:pctWidth>
            </wp14:sizeRelH>
            <wp14:sizeRelV relativeFrom="page">
              <wp14:pctHeight>0</wp14:pctHeight>
            </wp14:sizeRelV>
          </wp:anchor>
        </w:drawing>
      </w:r>
      <w:r w:rsidR="009D2BF2" w:rsidRPr="00985C0C">
        <w:rPr>
          <w:rFonts w:ascii="Arial" w:hAnsi="Arial" w:cs="Arial"/>
          <w:b/>
          <w:bCs/>
          <w:szCs w:val="24"/>
        </w:rPr>
        <w:t>TEMPAT DAN FASILITAS UMUM (TFU) YANG DILAKUKAN PENGAWASAN SESUAI STANDARD</w:t>
      </w:r>
      <w:r w:rsidR="009D2BF2" w:rsidRPr="00985C0C">
        <w:rPr>
          <w:rFonts w:ascii="Arial" w:hAnsi="Arial" w:cs="Arial"/>
          <w:b/>
          <w:szCs w:val="24"/>
          <w:lang w:val="sv-SE"/>
        </w:rPr>
        <w:t xml:space="preserve"> PROVINSI SULAWESI TENGAH TAHUN </w:t>
      </w:r>
      <w:r w:rsidR="009D2BF2" w:rsidRPr="00985C0C">
        <w:rPr>
          <w:rFonts w:ascii="Arial" w:hAnsi="Arial" w:cs="Arial"/>
          <w:b/>
          <w:szCs w:val="24"/>
          <w:lang w:val="id-ID"/>
        </w:rPr>
        <w:t>202</w:t>
      </w:r>
      <w:r w:rsidR="009D2BF2" w:rsidRPr="00985C0C">
        <w:rPr>
          <w:rFonts w:ascii="Arial" w:hAnsi="Arial" w:cs="Arial"/>
          <w:b/>
          <w:szCs w:val="24"/>
        </w:rPr>
        <w:t>2</w:t>
      </w:r>
    </w:p>
    <w:p w14:paraId="37BCEF69" w14:textId="77777777" w:rsidR="009D2BF2" w:rsidRPr="00985C0C" w:rsidRDefault="009D2BF2" w:rsidP="009D2BF2">
      <w:pPr>
        <w:pStyle w:val="ListParagraph"/>
        <w:spacing w:after="0" w:line="360" w:lineRule="auto"/>
        <w:ind w:left="0"/>
        <w:jc w:val="center"/>
        <w:rPr>
          <w:rFonts w:ascii="Arial" w:hAnsi="Arial" w:cs="Arial"/>
          <w:i/>
          <w:noProof/>
          <w:sz w:val="18"/>
          <w:szCs w:val="24"/>
          <w:lang w:val="id-ID" w:eastAsia="id-ID"/>
        </w:rPr>
      </w:pPr>
      <w:r w:rsidRPr="00D26B66">
        <w:rPr>
          <w:rFonts w:ascii="Arial" w:hAnsi="Arial" w:cs="Arial"/>
          <w:i/>
          <w:noProof/>
          <w:sz w:val="18"/>
          <w:szCs w:val="24"/>
          <w:lang w:val="id-ID" w:eastAsia="id-ID"/>
        </w:rPr>
        <w:t>Sumber : Bidang Kesehatan Masyarakat Tahun 202</w:t>
      </w:r>
      <w:r w:rsidRPr="00D26B66">
        <w:rPr>
          <w:rFonts w:ascii="Arial" w:hAnsi="Arial" w:cs="Arial"/>
          <w:i/>
          <w:noProof/>
          <w:sz w:val="18"/>
          <w:szCs w:val="24"/>
          <w:lang w:eastAsia="id-ID"/>
        </w:rPr>
        <w:t>2</w:t>
      </w:r>
    </w:p>
    <w:p w14:paraId="66395700" w14:textId="77777777" w:rsidR="009D2BF2" w:rsidRDefault="009D2BF2" w:rsidP="009D2BF2">
      <w:pPr>
        <w:pStyle w:val="ListParagraph"/>
        <w:spacing w:after="0" w:line="360" w:lineRule="auto"/>
        <w:ind w:left="0" w:firstLine="550"/>
        <w:jc w:val="both"/>
        <w:rPr>
          <w:rFonts w:ascii="Arial" w:hAnsi="Arial" w:cs="Arial"/>
          <w:sz w:val="24"/>
          <w:szCs w:val="24"/>
          <w:lang w:val="id-ID"/>
        </w:rPr>
      </w:pPr>
      <w:r w:rsidRPr="00D26B66">
        <w:rPr>
          <w:rFonts w:ascii="Arial" w:hAnsi="Arial" w:cs="Arial"/>
          <w:sz w:val="24"/>
          <w:szCs w:val="24"/>
          <w:lang w:val="id-ID"/>
        </w:rPr>
        <w:t xml:space="preserve">Jika dilihat dari perkembangan </w:t>
      </w:r>
      <w:r w:rsidRPr="00D26B66">
        <w:rPr>
          <w:rFonts w:ascii="Arial" w:hAnsi="Arial" w:cs="Arial"/>
          <w:sz w:val="24"/>
          <w:szCs w:val="24"/>
        </w:rPr>
        <w:t>Tempat dan Fasilitas Umum (TFU) yang dilakukan Pengawasan sesuai standard</w:t>
      </w:r>
      <w:r w:rsidRPr="00D26B66">
        <w:rPr>
          <w:rFonts w:ascii="Arial" w:hAnsi="Arial" w:cs="Arial"/>
          <w:sz w:val="24"/>
          <w:szCs w:val="24"/>
          <w:lang w:val="id-ID"/>
        </w:rPr>
        <w:t xml:space="preserve"> dari tahun 201</w:t>
      </w:r>
      <w:r w:rsidRPr="00D26B66">
        <w:rPr>
          <w:rFonts w:ascii="Arial" w:hAnsi="Arial" w:cs="Arial"/>
          <w:sz w:val="24"/>
          <w:szCs w:val="24"/>
        </w:rPr>
        <w:t>8</w:t>
      </w:r>
      <w:r w:rsidRPr="00D26B66">
        <w:rPr>
          <w:rFonts w:ascii="Arial" w:hAnsi="Arial" w:cs="Arial"/>
          <w:sz w:val="24"/>
          <w:szCs w:val="24"/>
          <w:lang w:val="id-ID"/>
        </w:rPr>
        <w:t xml:space="preserve"> sampai dengan tahun 202</w:t>
      </w:r>
      <w:r w:rsidRPr="00D26B66">
        <w:rPr>
          <w:rFonts w:ascii="Arial" w:hAnsi="Arial" w:cs="Arial"/>
          <w:sz w:val="24"/>
          <w:szCs w:val="24"/>
        </w:rPr>
        <w:t>1</w:t>
      </w:r>
      <w:r w:rsidRPr="00D26B66">
        <w:rPr>
          <w:rFonts w:ascii="Arial" w:hAnsi="Arial" w:cs="Arial"/>
          <w:sz w:val="24"/>
          <w:szCs w:val="24"/>
          <w:lang w:val="id-ID"/>
        </w:rPr>
        <w:t xml:space="preserve"> Provinsi Sulawesi Tengah </w:t>
      </w:r>
      <w:r w:rsidRPr="00D26B66">
        <w:rPr>
          <w:rFonts w:ascii="Arial" w:hAnsi="Arial" w:cs="Arial"/>
          <w:sz w:val="24"/>
          <w:szCs w:val="24"/>
        </w:rPr>
        <w:t>tidak ada capaian</w:t>
      </w:r>
      <w:r w:rsidRPr="00D26B66">
        <w:rPr>
          <w:rFonts w:ascii="Arial" w:hAnsi="Arial" w:cs="Arial"/>
          <w:sz w:val="24"/>
          <w:szCs w:val="24"/>
          <w:lang w:val="id-ID"/>
        </w:rPr>
        <w:t xml:space="preserve">, </w:t>
      </w:r>
      <w:r w:rsidRPr="00D26B66">
        <w:rPr>
          <w:rFonts w:ascii="Arial" w:hAnsi="Arial" w:cs="Arial"/>
          <w:sz w:val="24"/>
          <w:szCs w:val="24"/>
        </w:rPr>
        <w:t>h</w:t>
      </w:r>
      <w:r w:rsidRPr="00D26B66">
        <w:rPr>
          <w:rFonts w:ascii="Arial" w:hAnsi="Arial" w:cs="Arial"/>
          <w:sz w:val="24"/>
          <w:szCs w:val="24"/>
          <w:lang w:val="id-ID"/>
        </w:rPr>
        <w:t>al ini d</w:t>
      </w:r>
      <w:r w:rsidRPr="00D26B66">
        <w:rPr>
          <w:rFonts w:ascii="Arial" w:hAnsi="Arial" w:cs="Arial"/>
          <w:sz w:val="24"/>
          <w:szCs w:val="24"/>
          <w:lang w:val="sv-SE"/>
        </w:rPr>
        <w:t>i</w:t>
      </w:r>
      <w:r w:rsidRPr="00D26B66">
        <w:rPr>
          <w:rFonts w:ascii="Arial" w:hAnsi="Arial" w:cs="Arial"/>
          <w:sz w:val="24"/>
          <w:szCs w:val="24"/>
          <w:lang w:val="id-ID"/>
        </w:rPr>
        <w:t xml:space="preserve">dasari </w:t>
      </w:r>
      <w:r w:rsidRPr="00D26B66">
        <w:rPr>
          <w:rFonts w:ascii="Arial" w:hAnsi="Arial" w:cs="Arial"/>
          <w:sz w:val="24"/>
          <w:szCs w:val="24"/>
          <w:lang w:val="sv-SE"/>
        </w:rPr>
        <w:t>karena perbedaan Definisi Operasional antara periode 2018 – 2021 dan tahun 2022</w:t>
      </w:r>
    </w:p>
    <w:p w14:paraId="40CB7C42" w14:textId="77777777" w:rsidR="009D2BF2" w:rsidRPr="008B219D" w:rsidRDefault="009D2BF2" w:rsidP="009D2BF2">
      <w:pPr>
        <w:pStyle w:val="ListParagraph"/>
        <w:spacing w:after="0" w:line="360" w:lineRule="auto"/>
        <w:ind w:left="0" w:firstLine="550"/>
        <w:jc w:val="both"/>
        <w:rPr>
          <w:rFonts w:ascii="Arial" w:hAnsi="Arial" w:cs="Arial"/>
          <w:sz w:val="24"/>
          <w:szCs w:val="24"/>
          <w:lang w:val="sv-SE"/>
        </w:rPr>
      </w:pPr>
      <w:r w:rsidRPr="000F372D">
        <w:rPr>
          <w:rFonts w:ascii="Arial" w:hAnsi="Arial" w:cs="Arial"/>
          <w:sz w:val="24"/>
          <w:szCs w:val="24"/>
          <w:lang w:val="sv-SE"/>
        </w:rPr>
        <w:t xml:space="preserve">Adapun </w:t>
      </w:r>
      <w:r w:rsidRPr="000F372D">
        <w:rPr>
          <w:rFonts w:ascii="Arial" w:hAnsi="Arial" w:cs="Arial"/>
          <w:sz w:val="24"/>
          <w:szCs w:val="24"/>
          <w:lang w:val="id-ID"/>
        </w:rPr>
        <w:t>perkembangan cakupan</w:t>
      </w:r>
      <w:r w:rsidRPr="000F372D">
        <w:rPr>
          <w:rFonts w:ascii="Arial" w:hAnsi="Arial" w:cs="Arial"/>
          <w:sz w:val="24"/>
          <w:szCs w:val="24"/>
        </w:rPr>
        <w:t xml:space="preserve"> Tempat dan Fasilitas Umum (TFU) yang dilakukan Pengawasan sesuai standard</w:t>
      </w:r>
      <w:r w:rsidRPr="000F372D">
        <w:rPr>
          <w:rFonts w:ascii="Arial" w:hAnsi="Arial" w:cs="Arial"/>
          <w:sz w:val="24"/>
          <w:szCs w:val="24"/>
          <w:lang w:val="id-ID"/>
        </w:rPr>
        <w:t xml:space="preserve"> dari tahun 201</w:t>
      </w:r>
      <w:r w:rsidRPr="000F372D">
        <w:rPr>
          <w:rFonts w:ascii="Arial" w:hAnsi="Arial" w:cs="Arial"/>
          <w:sz w:val="24"/>
          <w:szCs w:val="24"/>
        </w:rPr>
        <w:t>8</w:t>
      </w:r>
      <w:r w:rsidRPr="000F372D">
        <w:rPr>
          <w:rFonts w:ascii="Arial" w:hAnsi="Arial" w:cs="Arial"/>
          <w:sz w:val="24"/>
          <w:szCs w:val="24"/>
          <w:lang w:val="id-ID"/>
        </w:rPr>
        <w:t xml:space="preserve"> – 202</w:t>
      </w:r>
      <w:r w:rsidRPr="000F372D">
        <w:rPr>
          <w:rFonts w:ascii="Arial" w:hAnsi="Arial" w:cs="Arial"/>
          <w:sz w:val="24"/>
          <w:szCs w:val="24"/>
        </w:rPr>
        <w:t>2</w:t>
      </w:r>
      <w:r w:rsidRPr="000F372D">
        <w:rPr>
          <w:rFonts w:ascii="Arial" w:hAnsi="Arial" w:cs="Arial"/>
          <w:sz w:val="24"/>
          <w:szCs w:val="24"/>
          <w:lang w:val="en-ID"/>
        </w:rPr>
        <w:t xml:space="preserve"> </w:t>
      </w:r>
      <w:r w:rsidRPr="000F372D">
        <w:rPr>
          <w:rFonts w:ascii="Arial" w:hAnsi="Arial" w:cs="Arial"/>
          <w:sz w:val="24"/>
          <w:szCs w:val="24"/>
          <w:lang w:val="sv-SE"/>
        </w:rPr>
        <w:t>disaji</w:t>
      </w:r>
      <w:r w:rsidRPr="000F372D">
        <w:rPr>
          <w:rFonts w:ascii="Arial" w:hAnsi="Arial" w:cs="Arial"/>
          <w:sz w:val="24"/>
          <w:szCs w:val="24"/>
          <w:lang w:val="id-ID"/>
        </w:rPr>
        <w:t>kan dengan grafik sebagai berikut :</w:t>
      </w:r>
    </w:p>
    <w:p w14:paraId="596AC0F9" w14:textId="75C034D1" w:rsidR="009D2BF2" w:rsidRPr="000F372D" w:rsidRDefault="009D2BF2" w:rsidP="009D2BF2">
      <w:pPr>
        <w:pStyle w:val="ListParagraph"/>
        <w:spacing w:after="0" w:line="240" w:lineRule="auto"/>
        <w:ind w:left="0"/>
        <w:jc w:val="center"/>
        <w:rPr>
          <w:rFonts w:ascii="Arial" w:hAnsi="Arial" w:cs="Arial"/>
          <w:b/>
          <w:szCs w:val="24"/>
          <w:lang w:val="id-ID"/>
        </w:rPr>
      </w:pPr>
      <w:r>
        <w:rPr>
          <w:rFonts w:ascii="Arial" w:hAnsi="Arial" w:cs="Arial"/>
          <w:b/>
          <w:szCs w:val="24"/>
          <w:lang w:val="id-ID"/>
        </w:rPr>
        <w:t>Grafik</w:t>
      </w:r>
      <w:r w:rsidR="00DB2D17">
        <w:rPr>
          <w:rFonts w:ascii="Arial" w:hAnsi="Arial" w:cs="Arial"/>
          <w:b/>
          <w:szCs w:val="24"/>
          <w:lang w:val="id-ID"/>
        </w:rPr>
        <w:t xml:space="preserve"> </w:t>
      </w:r>
      <w:r w:rsidR="00873D77">
        <w:rPr>
          <w:rFonts w:ascii="Arial" w:hAnsi="Arial" w:cs="Arial"/>
          <w:b/>
          <w:szCs w:val="24"/>
          <w:lang w:val="id-ID"/>
        </w:rPr>
        <w:t>7</w:t>
      </w:r>
      <w:r w:rsidR="00DB2D17">
        <w:rPr>
          <w:rFonts w:ascii="Arial" w:hAnsi="Arial" w:cs="Arial"/>
          <w:b/>
          <w:szCs w:val="24"/>
          <w:lang w:val="id-ID"/>
        </w:rPr>
        <w:t>.8</w:t>
      </w:r>
    </w:p>
    <w:p w14:paraId="6F79F7DB" w14:textId="77777777" w:rsidR="009D2BF2" w:rsidRPr="008B219D" w:rsidRDefault="009D2BF2" w:rsidP="00305C2D">
      <w:pPr>
        <w:spacing w:after="0" w:line="240" w:lineRule="auto"/>
        <w:jc w:val="center"/>
        <w:rPr>
          <w:rFonts w:ascii="Arial" w:hAnsi="Arial" w:cs="Arial"/>
          <w:b/>
          <w:szCs w:val="24"/>
          <w:lang w:val="id-ID"/>
        </w:rPr>
      </w:pPr>
      <w:r w:rsidRPr="008B219D">
        <w:rPr>
          <w:rFonts w:ascii="Arial" w:hAnsi="Arial" w:cs="Arial"/>
          <w:b/>
          <w:noProof/>
          <w:szCs w:val="24"/>
          <w:lang w:val="en-GB" w:eastAsia="en-GB"/>
        </w:rPr>
        <w:drawing>
          <wp:anchor distT="0" distB="0" distL="114300" distR="114300" simplePos="0" relativeHeight="251666432" behindDoc="0" locked="0" layoutInCell="1" allowOverlap="1" wp14:anchorId="7095C4E8" wp14:editId="3CAFD9B0">
            <wp:simplePos x="0" y="0"/>
            <wp:positionH relativeFrom="column">
              <wp:posOffset>225425</wp:posOffset>
            </wp:positionH>
            <wp:positionV relativeFrom="paragraph">
              <wp:posOffset>343535</wp:posOffset>
            </wp:positionV>
            <wp:extent cx="5311140" cy="2165350"/>
            <wp:effectExtent l="0" t="0" r="381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311140" cy="2165350"/>
                    </a:xfrm>
                    <a:prstGeom prst="rect">
                      <a:avLst/>
                    </a:prstGeom>
                  </pic:spPr>
                </pic:pic>
              </a:graphicData>
            </a:graphic>
            <wp14:sizeRelH relativeFrom="page">
              <wp14:pctWidth>0</wp14:pctWidth>
            </wp14:sizeRelH>
            <wp14:sizeRelV relativeFrom="page">
              <wp14:pctHeight>0</wp14:pctHeight>
            </wp14:sizeRelV>
          </wp:anchor>
        </w:drawing>
      </w:r>
      <w:r w:rsidRPr="000F372D">
        <w:rPr>
          <w:rFonts w:ascii="Arial" w:hAnsi="Arial" w:cs="Arial"/>
          <w:b/>
          <w:bCs/>
          <w:szCs w:val="24"/>
        </w:rPr>
        <w:t>TEMPAT DAN FASILITAS UMUM (TFU) YANG DILAKUKAN PENGAWASAN SESUAI STANDARD</w:t>
      </w:r>
      <w:r w:rsidRPr="000F372D">
        <w:rPr>
          <w:rFonts w:ascii="Arial" w:hAnsi="Arial" w:cs="Arial"/>
          <w:szCs w:val="24"/>
          <w:lang w:val="id-ID"/>
        </w:rPr>
        <w:t xml:space="preserve"> </w:t>
      </w:r>
      <w:r w:rsidRPr="000F372D">
        <w:rPr>
          <w:rFonts w:ascii="Arial" w:hAnsi="Arial" w:cs="Arial"/>
          <w:b/>
          <w:szCs w:val="24"/>
          <w:lang w:val="id-ID"/>
        </w:rPr>
        <w:t>PROVINSI SULAWESI TENGAH TAHUN 201</w:t>
      </w:r>
      <w:r w:rsidRPr="000F372D">
        <w:rPr>
          <w:rFonts w:ascii="Arial" w:hAnsi="Arial" w:cs="Arial"/>
          <w:b/>
          <w:szCs w:val="24"/>
        </w:rPr>
        <w:t>8</w:t>
      </w:r>
      <w:r w:rsidRPr="000F372D">
        <w:rPr>
          <w:rFonts w:ascii="Arial" w:hAnsi="Arial" w:cs="Arial"/>
          <w:b/>
          <w:szCs w:val="24"/>
          <w:lang w:val="id-ID"/>
        </w:rPr>
        <w:t xml:space="preserve"> – 202</w:t>
      </w:r>
      <w:r w:rsidRPr="000F372D">
        <w:rPr>
          <w:rFonts w:ascii="Arial" w:hAnsi="Arial" w:cs="Arial"/>
          <w:b/>
          <w:szCs w:val="24"/>
        </w:rPr>
        <w:t>2</w:t>
      </w:r>
    </w:p>
    <w:p w14:paraId="35267FE0" w14:textId="77777777" w:rsidR="009D2BF2" w:rsidRDefault="009D2BF2" w:rsidP="00305C2D">
      <w:pPr>
        <w:pStyle w:val="ListParagraph"/>
        <w:spacing w:after="0" w:line="360" w:lineRule="auto"/>
        <w:ind w:left="0"/>
        <w:jc w:val="center"/>
        <w:rPr>
          <w:rFonts w:ascii="Arial" w:hAnsi="Arial" w:cs="Arial"/>
          <w:i/>
          <w:noProof/>
          <w:sz w:val="18"/>
          <w:szCs w:val="24"/>
          <w:lang w:val="id-ID" w:eastAsia="id-ID"/>
        </w:rPr>
      </w:pPr>
      <w:r w:rsidRPr="00D26B66">
        <w:rPr>
          <w:rFonts w:ascii="Arial" w:hAnsi="Arial" w:cs="Arial"/>
          <w:i/>
          <w:noProof/>
          <w:sz w:val="18"/>
          <w:szCs w:val="24"/>
          <w:lang w:val="id-ID" w:eastAsia="id-ID"/>
        </w:rPr>
        <w:t>Sumber : Bidang Kesehatan Masyarakat Tahun 202</w:t>
      </w:r>
      <w:r w:rsidRPr="00D26B66">
        <w:rPr>
          <w:rFonts w:ascii="Arial" w:hAnsi="Arial" w:cs="Arial"/>
          <w:i/>
          <w:noProof/>
          <w:sz w:val="18"/>
          <w:szCs w:val="24"/>
          <w:lang w:eastAsia="id-ID"/>
        </w:rPr>
        <w:t>2</w:t>
      </w:r>
    </w:p>
    <w:p w14:paraId="21047CD5" w14:textId="77777777" w:rsidR="00AF2B0D" w:rsidRPr="00AF2B0D" w:rsidRDefault="00AF2B0D" w:rsidP="00305C2D">
      <w:pPr>
        <w:pStyle w:val="ListParagraph"/>
        <w:spacing w:after="0" w:line="360" w:lineRule="auto"/>
        <w:ind w:left="0"/>
        <w:jc w:val="center"/>
        <w:rPr>
          <w:rFonts w:ascii="Arial" w:hAnsi="Arial" w:cs="Arial"/>
          <w:i/>
          <w:noProof/>
          <w:sz w:val="18"/>
          <w:szCs w:val="24"/>
          <w:lang w:val="id-ID" w:eastAsia="id-ID"/>
        </w:rPr>
      </w:pPr>
    </w:p>
    <w:p w14:paraId="4435C3A8" w14:textId="77777777" w:rsidR="00AF2B0D" w:rsidRPr="00AF2B0D" w:rsidRDefault="009D2BF2" w:rsidP="00AF2B0D">
      <w:pPr>
        <w:pStyle w:val="ListParagraph"/>
        <w:numPr>
          <w:ilvl w:val="0"/>
          <w:numId w:val="47"/>
        </w:numPr>
        <w:spacing w:after="0" w:line="360" w:lineRule="auto"/>
        <w:ind w:left="440" w:hanging="440"/>
        <w:jc w:val="both"/>
        <w:rPr>
          <w:rFonts w:ascii="Arial" w:hAnsi="Arial" w:cs="Arial"/>
          <w:b/>
          <w:sz w:val="24"/>
          <w:szCs w:val="24"/>
          <w:lang w:val="id-ID"/>
        </w:rPr>
      </w:pPr>
      <w:r w:rsidRPr="00D26B66">
        <w:rPr>
          <w:rFonts w:ascii="Arial" w:hAnsi="Arial" w:cs="Arial"/>
          <w:b/>
          <w:sz w:val="24"/>
          <w:szCs w:val="24"/>
          <w:lang w:val="id-ID"/>
        </w:rPr>
        <w:t>Tempat Pengelolaan Pangan (T</w:t>
      </w:r>
      <w:r w:rsidRPr="00D26B66">
        <w:rPr>
          <w:rFonts w:ascii="Arial" w:hAnsi="Arial" w:cs="Arial"/>
          <w:b/>
          <w:sz w:val="24"/>
          <w:szCs w:val="24"/>
        </w:rPr>
        <w:t>PP</w:t>
      </w:r>
      <w:r w:rsidRPr="00D26B66">
        <w:rPr>
          <w:rFonts w:ascii="Arial" w:hAnsi="Arial" w:cs="Arial"/>
          <w:b/>
          <w:sz w:val="24"/>
          <w:szCs w:val="24"/>
          <w:lang w:val="id-ID"/>
        </w:rPr>
        <w:t>) Yang Memenuhi Syarat Kesehatan</w:t>
      </w:r>
    </w:p>
    <w:p w14:paraId="5D9FDA6C" w14:textId="77777777" w:rsidR="00AF2B0D" w:rsidRDefault="00AF2B0D" w:rsidP="00AF2B0D">
      <w:pPr>
        <w:pStyle w:val="ListParagraph"/>
        <w:spacing w:line="360" w:lineRule="auto"/>
        <w:ind w:left="0" w:firstLine="540"/>
        <w:jc w:val="both"/>
        <w:rPr>
          <w:rFonts w:ascii="Arial" w:hAnsi="Arial" w:cs="Arial"/>
          <w:sz w:val="24"/>
          <w:szCs w:val="24"/>
          <w:lang w:val="id-ID"/>
        </w:rPr>
      </w:pPr>
      <w:r w:rsidRPr="00235BEB">
        <w:rPr>
          <w:rFonts w:ascii="Arial" w:hAnsi="Arial" w:cs="Arial"/>
          <w:sz w:val="24"/>
          <w:szCs w:val="24"/>
        </w:rPr>
        <w:t>Tempat Pengelolaan Pangan olahan siap saji yang selanjutnya disebut TPP adalah sarana produksi untuk menyiapkan, mengolah, mengemas, menyimpan, menyajikan dan/atau mengangkut pangan olahan siap saji baik yang bersifat komersial maupun non komersial TPP yang menjadi sasaran prioritas pengawasan dan pembinaan adalah TPP komersial TPP komersial adalah usaha penyediaan pangan siap saji yang memperdagangkan produknya secara rutin, yaitu jasa boga/ketering, restoran, TPP tertentu, depot Air Minum (DAM), rumah makan, gerai pangan jajanan, gerai pangan jajanan keliling, dapur gerai pangan jajanan, dan sentra gerai pangan jajanan/kantin. Jenis TPP mengacu pada Peraturan Menteri Kesehatan Nomor 14 Tahun 2021 Tentang Standar Kegiatan Usaha dan Produk Pada Penyelenggaraan Perizinan Berusaha Berbasis Risiko Sektor Kesehatan.</w:t>
      </w:r>
      <w:r w:rsidRPr="00235BEB">
        <w:rPr>
          <w:rFonts w:ascii="Arial" w:hAnsi="Arial" w:cs="Arial"/>
          <w:sz w:val="24"/>
          <w:szCs w:val="24"/>
          <w:lang w:val="id-ID"/>
        </w:rPr>
        <w:t xml:space="preserve"> </w:t>
      </w:r>
    </w:p>
    <w:p w14:paraId="588B4BA2" w14:textId="77777777" w:rsidR="00AF2B0D" w:rsidRDefault="00AF2B0D" w:rsidP="00AF2B0D">
      <w:pPr>
        <w:pStyle w:val="ListParagraph"/>
        <w:spacing w:line="360" w:lineRule="auto"/>
        <w:ind w:left="0" w:firstLine="540"/>
        <w:jc w:val="both"/>
        <w:rPr>
          <w:rFonts w:ascii="Arial" w:hAnsi="Arial" w:cs="Arial"/>
          <w:sz w:val="24"/>
          <w:szCs w:val="24"/>
          <w:lang w:val="id-ID"/>
        </w:rPr>
      </w:pPr>
      <w:r w:rsidRPr="00AF2B0D">
        <w:rPr>
          <w:rFonts w:ascii="Arial" w:hAnsi="Arial" w:cs="Arial"/>
          <w:sz w:val="24"/>
          <w:szCs w:val="24"/>
        </w:rPr>
        <w:t>Persentase Tempat Pengelolaan Pangan (TPP) yang memenuhi syarat higiene sanitasi pangan (Laik HSP) adalah Proporsi TPP yang memenuhi persyaratan higiene sanitasi yang memenuhi minimal nilai standar kesehatan terhadap jumlah TPP terdaftar</w:t>
      </w:r>
    </w:p>
    <w:p w14:paraId="72E15CFE" w14:textId="77777777" w:rsidR="00AF2B0D" w:rsidRPr="00AF2B0D" w:rsidRDefault="00AF2B0D" w:rsidP="00AF2B0D">
      <w:pPr>
        <w:pStyle w:val="ListParagraph"/>
        <w:spacing w:after="0" w:line="360" w:lineRule="auto"/>
        <w:ind w:left="0" w:firstLine="540"/>
        <w:jc w:val="both"/>
        <w:rPr>
          <w:rFonts w:ascii="Arial" w:hAnsi="Arial" w:cs="Arial"/>
          <w:sz w:val="24"/>
          <w:szCs w:val="24"/>
          <w:lang w:val="id-ID"/>
        </w:rPr>
      </w:pPr>
      <w:r w:rsidRPr="00AF2B0D">
        <w:rPr>
          <w:rFonts w:ascii="Arial" w:hAnsi="Arial" w:cs="Arial"/>
          <w:sz w:val="24"/>
          <w:szCs w:val="24"/>
        </w:rPr>
        <w:t>Target untuk TPP yang memenuhi</w:t>
      </w:r>
      <w:r w:rsidRPr="00AF2B0D">
        <w:rPr>
          <w:rFonts w:ascii="Arial" w:hAnsi="Arial" w:cs="Arial"/>
          <w:sz w:val="24"/>
          <w:szCs w:val="24"/>
          <w:lang w:val="id-ID"/>
        </w:rPr>
        <w:t xml:space="preserve"> </w:t>
      </w:r>
      <w:r w:rsidRPr="00AF2B0D">
        <w:rPr>
          <w:rFonts w:ascii="Arial" w:hAnsi="Arial" w:cs="Arial"/>
          <w:sz w:val="24"/>
          <w:szCs w:val="24"/>
        </w:rPr>
        <w:t>syarat kesehatan</w:t>
      </w:r>
      <w:r w:rsidRPr="00AF2B0D">
        <w:rPr>
          <w:rFonts w:ascii="Arial" w:hAnsi="Arial" w:cs="Arial"/>
          <w:sz w:val="24"/>
          <w:szCs w:val="24"/>
          <w:lang w:val="id-ID"/>
        </w:rPr>
        <w:t xml:space="preserve"> tahun 202</w:t>
      </w:r>
      <w:r w:rsidRPr="00AF2B0D">
        <w:rPr>
          <w:rFonts w:ascii="Arial" w:hAnsi="Arial" w:cs="Arial"/>
          <w:sz w:val="24"/>
          <w:szCs w:val="24"/>
        </w:rPr>
        <w:t>2</w:t>
      </w:r>
      <w:r w:rsidRPr="00AF2B0D">
        <w:rPr>
          <w:rFonts w:ascii="Arial" w:hAnsi="Arial" w:cs="Arial"/>
          <w:sz w:val="24"/>
          <w:szCs w:val="24"/>
          <w:lang w:val="id-ID"/>
        </w:rPr>
        <w:t xml:space="preserve"> </w:t>
      </w:r>
      <w:r w:rsidRPr="00AF2B0D">
        <w:rPr>
          <w:rFonts w:ascii="Arial" w:hAnsi="Arial" w:cs="Arial"/>
          <w:sz w:val="24"/>
          <w:szCs w:val="24"/>
        </w:rPr>
        <w:t>adalah</w:t>
      </w:r>
      <w:r w:rsidRPr="00AF2B0D">
        <w:rPr>
          <w:rFonts w:ascii="Arial" w:hAnsi="Arial" w:cs="Arial"/>
          <w:sz w:val="24"/>
          <w:szCs w:val="24"/>
          <w:lang w:val="id-ID"/>
        </w:rPr>
        <w:t xml:space="preserve"> </w:t>
      </w:r>
      <w:r w:rsidRPr="00AF2B0D">
        <w:rPr>
          <w:rFonts w:ascii="Arial" w:hAnsi="Arial" w:cs="Arial"/>
          <w:sz w:val="24"/>
          <w:szCs w:val="24"/>
        </w:rPr>
        <w:t>sebesar</w:t>
      </w:r>
      <w:r w:rsidRPr="00AF2B0D">
        <w:rPr>
          <w:rFonts w:ascii="Arial" w:hAnsi="Arial" w:cs="Arial"/>
          <w:sz w:val="24"/>
          <w:szCs w:val="24"/>
          <w:lang w:val="id-ID"/>
        </w:rPr>
        <w:t xml:space="preserve"> </w:t>
      </w:r>
      <w:r w:rsidRPr="00AF2B0D">
        <w:rPr>
          <w:rFonts w:ascii="Arial" w:hAnsi="Arial" w:cs="Arial"/>
          <w:sz w:val="24"/>
          <w:szCs w:val="24"/>
        </w:rPr>
        <w:t>60 %</w:t>
      </w:r>
      <w:r w:rsidRPr="00AF2B0D">
        <w:rPr>
          <w:rFonts w:ascii="Arial" w:hAnsi="Arial" w:cs="Arial"/>
          <w:sz w:val="24"/>
          <w:szCs w:val="24"/>
          <w:lang w:val="id-ID"/>
        </w:rPr>
        <w:t xml:space="preserve">, </w:t>
      </w:r>
      <w:r w:rsidRPr="00AF2B0D">
        <w:rPr>
          <w:rFonts w:ascii="Arial" w:hAnsi="Arial" w:cs="Arial"/>
          <w:sz w:val="24"/>
          <w:szCs w:val="24"/>
        </w:rPr>
        <w:t>persentase</w:t>
      </w:r>
      <w:r w:rsidRPr="00AF2B0D">
        <w:rPr>
          <w:rFonts w:ascii="Arial" w:hAnsi="Arial" w:cs="Arial"/>
          <w:sz w:val="24"/>
          <w:szCs w:val="24"/>
          <w:lang w:val="id-ID"/>
        </w:rPr>
        <w:t xml:space="preserve"> </w:t>
      </w:r>
      <w:r w:rsidRPr="00AF2B0D">
        <w:rPr>
          <w:rFonts w:ascii="Arial" w:hAnsi="Arial" w:cs="Arial"/>
          <w:sz w:val="24"/>
          <w:szCs w:val="24"/>
        </w:rPr>
        <w:t>capaian</w:t>
      </w:r>
      <w:r w:rsidRPr="00AF2B0D">
        <w:rPr>
          <w:rFonts w:ascii="Arial" w:hAnsi="Arial" w:cs="Arial"/>
          <w:sz w:val="24"/>
          <w:szCs w:val="24"/>
          <w:lang w:val="id-ID"/>
        </w:rPr>
        <w:t xml:space="preserve"> </w:t>
      </w:r>
      <w:r w:rsidRPr="00AF2B0D">
        <w:rPr>
          <w:rFonts w:ascii="Arial" w:hAnsi="Arial" w:cs="Arial"/>
          <w:sz w:val="24"/>
          <w:szCs w:val="24"/>
        </w:rPr>
        <w:t>belum capai</w:t>
      </w:r>
      <w:r w:rsidRPr="00AF2B0D">
        <w:rPr>
          <w:rFonts w:ascii="Arial" w:hAnsi="Arial" w:cs="Arial"/>
          <w:sz w:val="24"/>
          <w:szCs w:val="24"/>
          <w:lang w:val="id-ID"/>
        </w:rPr>
        <w:t xml:space="preserve"> target yaitu </w:t>
      </w:r>
      <w:r w:rsidRPr="00AF2B0D">
        <w:rPr>
          <w:rFonts w:ascii="Arial" w:hAnsi="Arial" w:cs="Arial"/>
          <w:sz w:val="24"/>
          <w:szCs w:val="24"/>
        </w:rPr>
        <w:t>sebesar</w:t>
      </w:r>
      <w:r w:rsidRPr="00AF2B0D">
        <w:rPr>
          <w:rFonts w:ascii="Arial" w:hAnsi="Arial" w:cs="Arial"/>
          <w:sz w:val="24"/>
          <w:szCs w:val="24"/>
          <w:lang w:val="id-ID"/>
        </w:rPr>
        <w:t xml:space="preserve"> </w:t>
      </w:r>
      <w:r w:rsidRPr="00AF2B0D">
        <w:rPr>
          <w:rFonts w:ascii="Arial" w:hAnsi="Arial" w:cs="Arial"/>
          <w:sz w:val="24"/>
          <w:szCs w:val="24"/>
        </w:rPr>
        <w:t xml:space="preserve">50,69%. </w:t>
      </w:r>
      <w:r w:rsidRPr="00AF2B0D">
        <w:rPr>
          <w:rFonts w:ascii="Arial" w:hAnsi="Arial" w:cs="Arial"/>
          <w:sz w:val="24"/>
          <w:szCs w:val="24"/>
          <w:lang w:val="sv-SE"/>
        </w:rPr>
        <w:t>Adapun persentase T</w:t>
      </w:r>
      <w:r w:rsidRPr="00AF2B0D">
        <w:rPr>
          <w:rFonts w:ascii="Arial" w:hAnsi="Arial" w:cs="Arial"/>
          <w:sz w:val="24"/>
          <w:szCs w:val="24"/>
          <w:lang w:val="id-ID"/>
        </w:rPr>
        <w:t>P</w:t>
      </w:r>
      <w:r w:rsidRPr="00AF2B0D">
        <w:rPr>
          <w:rFonts w:ascii="Arial" w:hAnsi="Arial" w:cs="Arial"/>
          <w:sz w:val="24"/>
          <w:szCs w:val="24"/>
        </w:rPr>
        <w:t>P</w:t>
      </w:r>
      <w:r w:rsidRPr="00AF2B0D">
        <w:rPr>
          <w:rFonts w:ascii="Arial" w:hAnsi="Arial" w:cs="Arial"/>
          <w:sz w:val="24"/>
          <w:szCs w:val="24"/>
          <w:lang w:val="id-ID"/>
        </w:rPr>
        <w:t xml:space="preserve"> yang memenuhi syarat </w:t>
      </w:r>
      <w:r w:rsidRPr="00AF2B0D">
        <w:rPr>
          <w:rFonts w:ascii="Arial" w:hAnsi="Arial" w:cs="Arial"/>
          <w:sz w:val="24"/>
          <w:szCs w:val="24"/>
        </w:rPr>
        <w:t xml:space="preserve">Kesehatan </w:t>
      </w:r>
      <w:r w:rsidRPr="00AF2B0D">
        <w:rPr>
          <w:rFonts w:ascii="Arial" w:hAnsi="Arial" w:cs="Arial"/>
          <w:sz w:val="24"/>
          <w:szCs w:val="24"/>
          <w:lang w:val="sv-SE"/>
        </w:rPr>
        <w:t>menurut kabupaten/kota dapat disajikan</w:t>
      </w:r>
      <w:r w:rsidRPr="00AF2B0D">
        <w:rPr>
          <w:rFonts w:ascii="Arial" w:hAnsi="Arial" w:cs="Arial"/>
          <w:sz w:val="24"/>
          <w:szCs w:val="24"/>
          <w:lang w:val="id-ID"/>
        </w:rPr>
        <w:t xml:space="preserve"> sebagai berkut:</w:t>
      </w:r>
    </w:p>
    <w:p w14:paraId="4AB95FA1" w14:textId="33DB2ACA" w:rsidR="009D2BF2" w:rsidRPr="00A87615" w:rsidRDefault="009D2BF2" w:rsidP="00305C2D">
      <w:pPr>
        <w:spacing w:after="0" w:line="240" w:lineRule="auto"/>
        <w:jc w:val="center"/>
        <w:outlineLvl w:val="0"/>
        <w:rPr>
          <w:rFonts w:ascii="Arial" w:hAnsi="Arial" w:cs="Arial"/>
          <w:b/>
          <w:bCs/>
          <w:szCs w:val="24"/>
          <w:lang w:val="id-ID"/>
        </w:rPr>
      </w:pPr>
      <w:r w:rsidRPr="00A87615">
        <w:rPr>
          <w:rFonts w:ascii="Arial" w:hAnsi="Arial" w:cs="Arial"/>
          <w:b/>
          <w:bCs/>
          <w:szCs w:val="24"/>
        </w:rPr>
        <w:t>G</w:t>
      </w:r>
      <w:r w:rsidRPr="00A87615">
        <w:rPr>
          <w:rFonts w:ascii="Arial" w:hAnsi="Arial" w:cs="Arial"/>
          <w:b/>
          <w:bCs/>
          <w:szCs w:val="24"/>
          <w:lang w:val="id-ID"/>
        </w:rPr>
        <w:t>rafik</w:t>
      </w:r>
      <w:r w:rsidR="00DB2D17">
        <w:rPr>
          <w:rFonts w:ascii="Arial" w:hAnsi="Arial" w:cs="Arial"/>
          <w:b/>
          <w:bCs/>
          <w:szCs w:val="24"/>
          <w:lang w:val="id-ID"/>
        </w:rPr>
        <w:t xml:space="preserve"> </w:t>
      </w:r>
      <w:r w:rsidR="00873D77">
        <w:rPr>
          <w:rFonts w:ascii="Arial" w:hAnsi="Arial" w:cs="Arial"/>
          <w:b/>
          <w:bCs/>
          <w:szCs w:val="24"/>
          <w:lang w:val="id-ID"/>
        </w:rPr>
        <w:t>7</w:t>
      </w:r>
      <w:r w:rsidR="00DB2D17">
        <w:rPr>
          <w:rFonts w:ascii="Arial" w:hAnsi="Arial" w:cs="Arial"/>
          <w:b/>
          <w:bCs/>
          <w:szCs w:val="24"/>
          <w:lang w:val="id-ID"/>
        </w:rPr>
        <w:t>.9</w:t>
      </w:r>
    </w:p>
    <w:p w14:paraId="449677EF" w14:textId="77777777" w:rsidR="009D2BF2" w:rsidRPr="00A87615" w:rsidRDefault="009D2BF2" w:rsidP="00305C2D">
      <w:pPr>
        <w:spacing w:after="0" w:line="240" w:lineRule="auto"/>
        <w:jc w:val="center"/>
        <w:outlineLvl w:val="0"/>
        <w:rPr>
          <w:rFonts w:ascii="Arial" w:hAnsi="Arial" w:cs="Arial"/>
          <w:b/>
          <w:szCs w:val="24"/>
          <w:lang w:val="id-ID"/>
        </w:rPr>
      </w:pPr>
      <w:r w:rsidRPr="00A87615">
        <w:rPr>
          <w:rFonts w:ascii="Arial" w:hAnsi="Arial" w:cs="Arial"/>
          <w:b/>
          <w:bCs/>
          <w:szCs w:val="24"/>
          <w:lang w:val="id-ID"/>
        </w:rPr>
        <w:t xml:space="preserve">TEMPAT PENGELOLAAN </w:t>
      </w:r>
      <w:r w:rsidRPr="00A87615">
        <w:rPr>
          <w:rFonts w:ascii="Arial" w:hAnsi="Arial" w:cs="Arial"/>
          <w:b/>
          <w:bCs/>
          <w:szCs w:val="24"/>
        </w:rPr>
        <w:t>PANGAN</w:t>
      </w:r>
      <w:r w:rsidRPr="00A87615">
        <w:rPr>
          <w:rFonts w:ascii="Arial" w:hAnsi="Arial" w:cs="Arial"/>
          <w:b/>
          <w:bCs/>
          <w:szCs w:val="24"/>
          <w:lang w:val="id-ID"/>
        </w:rPr>
        <w:t xml:space="preserve"> (TP</w:t>
      </w:r>
      <w:r w:rsidRPr="00A87615">
        <w:rPr>
          <w:rFonts w:ascii="Arial" w:hAnsi="Arial" w:cs="Arial"/>
          <w:b/>
          <w:bCs/>
          <w:szCs w:val="24"/>
        </w:rPr>
        <w:t>P</w:t>
      </w:r>
      <w:r w:rsidRPr="00A87615">
        <w:rPr>
          <w:rFonts w:ascii="Arial" w:hAnsi="Arial" w:cs="Arial"/>
          <w:b/>
          <w:bCs/>
          <w:szCs w:val="24"/>
          <w:lang w:val="id-ID"/>
        </w:rPr>
        <w:t>) MEMENUHI SYARAT KESEHATAN</w:t>
      </w:r>
    </w:p>
    <w:p w14:paraId="5B83DA7F" w14:textId="77777777" w:rsidR="009D2BF2" w:rsidRPr="0026314A" w:rsidRDefault="009D2BF2" w:rsidP="00305C2D">
      <w:pPr>
        <w:spacing w:after="0" w:line="240" w:lineRule="auto"/>
        <w:jc w:val="center"/>
        <w:outlineLvl w:val="0"/>
        <w:rPr>
          <w:rFonts w:ascii="Arial" w:hAnsi="Arial" w:cs="Arial"/>
          <w:b/>
          <w:szCs w:val="24"/>
          <w:lang w:val="id-ID"/>
        </w:rPr>
      </w:pPr>
      <w:r w:rsidRPr="0026314A">
        <w:rPr>
          <w:rFonts w:ascii="Arial" w:hAnsi="Arial" w:cs="Arial"/>
          <w:b/>
          <w:noProof/>
          <w:szCs w:val="24"/>
          <w:lang w:val="en-GB" w:eastAsia="en-GB"/>
        </w:rPr>
        <w:drawing>
          <wp:anchor distT="0" distB="0" distL="114300" distR="114300" simplePos="0" relativeHeight="251667456" behindDoc="0" locked="0" layoutInCell="1" allowOverlap="1" wp14:anchorId="413F13DF" wp14:editId="2BEA312C">
            <wp:simplePos x="0" y="0"/>
            <wp:positionH relativeFrom="column">
              <wp:posOffset>276225</wp:posOffset>
            </wp:positionH>
            <wp:positionV relativeFrom="paragraph">
              <wp:posOffset>166370</wp:posOffset>
            </wp:positionV>
            <wp:extent cx="5160010" cy="2266950"/>
            <wp:effectExtent l="0" t="0" r="254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160010" cy="2266950"/>
                    </a:xfrm>
                    <a:prstGeom prst="rect">
                      <a:avLst/>
                    </a:prstGeom>
                  </pic:spPr>
                </pic:pic>
              </a:graphicData>
            </a:graphic>
            <wp14:sizeRelH relativeFrom="page">
              <wp14:pctWidth>0</wp14:pctWidth>
            </wp14:sizeRelH>
            <wp14:sizeRelV relativeFrom="page">
              <wp14:pctHeight>0</wp14:pctHeight>
            </wp14:sizeRelV>
          </wp:anchor>
        </w:drawing>
      </w:r>
      <w:r w:rsidRPr="00A87615">
        <w:rPr>
          <w:rFonts w:ascii="Arial" w:hAnsi="Arial" w:cs="Arial"/>
          <w:b/>
          <w:szCs w:val="24"/>
          <w:lang w:val="sv-SE"/>
        </w:rPr>
        <w:t xml:space="preserve">PROVINSI SULAWESI TENGAH TAHUN </w:t>
      </w:r>
      <w:r w:rsidRPr="00A87615">
        <w:rPr>
          <w:rFonts w:ascii="Arial" w:hAnsi="Arial" w:cs="Arial"/>
          <w:b/>
          <w:szCs w:val="24"/>
          <w:lang w:val="id-ID"/>
        </w:rPr>
        <w:t>202</w:t>
      </w:r>
      <w:r w:rsidRPr="00A87615">
        <w:rPr>
          <w:rFonts w:ascii="Arial" w:hAnsi="Arial" w:cs="Arial"/>
          <w:b/>
          <w:szCs w:val="24"/>
        </w:rPr>
        <w:t>2</w:t>
      </w:r>
    </w:p>
    <w:p w14:paraId="6C622FB2" w14:textId="77777777" w:rsidR="009D2BF2" w:rsidRPr="00A87615" w:rsidRDefault="009D2BF2" w:rsidP="009D2BF2">
      <w:pPr>
        <w:pStyle w:val="ListParagraph"/>
        <w:spacing w:after="0" w:line="360" w:lineRule="auto"/>
        <w:ind w:left="0"/>
        <w:jc w:val="center"/>
        <w:rPr>
          <w:rFonts w:ascii="Arial" w:hAnsi="Arial" w:cs="Arial"/>
          <w:i/>
          <w:noProof/>
          <w:sz w:val="18"/>
          <w:szCs w:val="24"/>
          <w:lang w:val="id-ID" w:eastAsia="id-ID"/>
        </w:rPr>
      </w:pPr>
      <w:r w:rsidRPr="00D26B66">
        <w:rPr>
          <w:rFonts w:ascii="Arial" w:hAnsi="Arial" w:cs="Arial"/>
          <w:i/>
          <w:noProof/>
          <w:sz w:val="18"/>
          <w:szCs w:val="24"/>
          <w:lang w:val="id-ID" w:eastAsia="id-ID"/>
        </w:rPr>
        <w:t>Sumber : Bidang Kesehatan Masyarakat Tahun 202</w:t>
      </w:r>
      <w:r w:rsidRPr="00D26B66">
        <w:rPr>
          <w:rFonts w:ascii="Arial" w:hAnsi="Arial" w:cs="Arial"/>
          <w:i/>
          <w:noProof/>
          <w:sz w:val="18"/>
          <w:szCs w:val="24"/>
          <w:lang w:eastAsia="id-ID"/>
        </w:rPr>
        <w:t>2</w:t>
      </w:r>
    </w:p>
    <w:p w14:paraId="0DCCBFA5" w14:textId="77777777" w:rsidR="00305C2D" w:rsidRPr="00D26B66" w:rsidRDefault="009D2BF2" w:rsidP="00AF2B0D">
      <w:pPr>
        <w:spacing w:after="0" w:line="360" w:lineRule="auto"/>
        <w:ind w:firstLine="550"/>
        <w:jc w:val="both"/>
        <w:rPr>
          <w:rFonts w:ascii="Arial" w:hAnsi="Arial" w:cs="Arial"/>
          <w:sz w:val="24"/>
          <w:szCs w:val="24"/>
          <w:lang w:val="id-ID"/>
        </w:rPr>
      </w:pPr>
      <w:r w:rsidRPr="00D26B66">
        <w:rPr>
          <w:rFonts w:ascii="Arial" w:hAnsi="Arial" w:cs="Arial"/>
          <w:sz w:val="24"/>
          <w:szCs w:val="24"/>
          <w:lang w:val="id-ID"/>
        </w:rPr>
        <w:t>Jika dilihat dari perkembangan cakupan TPM yang memenuhi syarat  dari tahun 201</w:t>
      </w:r>
      <w:r w:rsidRPr="00D26B66">
        <w:rPr>
          <w:rFonts w:ascii="Arial" w:hAnsi="Arial" w:cs="Arial"/>
          <w:sz w:val="24"/>
          <w:szCs w:val="24"/>
        </w:rPr>
        <w:t>8</w:t>
      </w:r>
      <w:r w:rsidRPr="00D26B66">
        <w:rPr>
          <w:rFonts w:ascii="Arial" w:hAnsi="Arial" w:cs="Arial"/>
          <w:sz w:val="24"/>
          <w:szCs w:val="24"/>
          <w:lang w:val="id-ID"/>
        </w:rPr>
        <w:t xml:space="preserve"> sampai dengan tahun 202</w:t>
      </w:r>
      <w:r w:rsidRPr="00D26B66">
        <w:rPr>
          <w:rFonts w:ascii="Arial" w:hAnsi="Arial" w:cs="Arial"/>
          <w:sz w:val="24"/>
          <w:szCs w:val="24"/>
        </w:rPr>
        <w:t>2</w:t>
      </w:r>
      <w:r w:rsidRPr="00D26B66">
        <w:rPr>
          <w:rFonts w:ascii="Arial" w:hAnsi="Arial" w:cs="Arial"/>
          <w:sz w:val="24"/>
          <w:szCs w:val="24"/>
          <w:lang w:val="id-ID"/>
        </w:rPr>
        <w:t xml:space="preserve">, Provinsi Sulawesi Tengah mengalami </w:t>
      </w:r>
      <w:r>
        <w:rPr>
          <w:rFonts w:ascii="Arial" w:hAnsi="Arial" w:cs="Arial"/>
          <w:sz w:val="24"/>
          <w:szCs w:val="24"/>
        </w:rPr>
        <w:t>turun naik/fluktuasi</w:t>
      </w:r>
      <w:r>
        <w:rPr>
          <w:rFonts w:ascii="Arial" w:hAnsi="Arial" w:cs="Arial"/>
          <w:sz w:val="24"/>
          <w:szCs w:val="24"/>
          <w:lang w:val="id-ID"/>
        </w:rPr>
        <w:t xml:space="preserve">. </w:t>
      </w:r>
      <w:r w:rsidRPr="00D26B66">
        <w:rPr>
          <w:rFonts w:ascii="Arial" w:hAnsi="Arial" w:cs="Arial"/>
          <w:sz w:val="24"/>
          <w:szCs w:val="24"/>
          <w:lang w:val="sv-SE"/>
        </w:rPr>
        <w:t xml:space="preserve">Adapun </w:t>
      </w:r>
      <w:r w:rsidRPr="00D26B66">
        <w:rPr>
          <w:rFonts w:ascii="Arial" w:hAnsi="Arial" w:cs="Arial"/>
          <w:sz w:val="24"/>
          <w:szCs w:val="24"/>
          <w:lang w:val="id-ID"/>
        </w:rPr>
        <w:t>perkembangan cakupan Tempat Pengolahan Makanan (TPM) yang memenuhi syarat hygiene</w:t>
      </w:r>
      <w:r w:rsidRPr="00D26B66">
        <w:rPr>
          <w:rFonts w:ascii="Arial" w:hAnsi="Arial" w:cs="Arial"/>
          <w:sz w:val="24"/>
          <w:szCs w:val="24"/>
          <w:lang w:val="en-ID"/>
        </w:rPr>
        <w:t xml:space="preserve"> </w:t>
      </w:r>
      <w:r w:rsidRPr="00D26B66">
        <w:rPr>
          <w:rFonts w:ascii="Arial" w:hAnsi="Arial" w:cs="Arial"/>
          <w:sz w:val="24"/>
          <w:szCs w:val="24"/>
          <w:lang w:val="id-ID"/>
        </w:rPr>
        <w:t>dari tahun 201</w:t>
      </w:r>
      <w:r w:rsidRPr="00D26B66">
        <w:rPr>
          <w:rFonts w:ascii="Arial" w:hAnsi="Arial" w:cs="Arial"/>
          <w:sz w:val="24"/>
          <w:szCs w:val="24"/>
        </w:rPr>
        <w:t>8</w:t>
      </w:r>
      <w:r w:rsidRPr="00D26B66">
        <w:rPr>
          <w:rFonts w:ascii="Arial" w:hAnsi="Arial" w:cs="Arial"/>
          <w:sz w:val="24"/>
          <w:szCs w:val="24"/>
          <w:lang w:val="id-ID"/>
        </w:rPr>
        <w:t xml:space="preserve"> – 202</w:t>
      </w:r>
      <w:r w:rsidRPr="00D26B66">
        <w:rPr>
          <w:rFonts w:ascii="Arial" w:hAnsi="Arial" w:cs="Arial"/>
          <w:sz w:val="24"/>
          <w:szCs w:val="24"/>
        </w:rPr>
        <w:t>2</w:t>
      </w:r>
      <w:r w:rsidRPr="00D26B66">
        <w:rPr>
          <w:rFonts w:ascii="Arial" w:hAnsi="Arial" w:cs="Arial"/>
          <w:sz w:val="24"/>
          <w:szCs w:val="24"/>
          <w:lang w:val="en-ID"/>
        </w:rPr>
        <w:t xml:space="preserve"> </w:t>
      </w:r>
      <w:r w:rsidRPr="00D26B66">
        <w:rPr>
          <w:rFonts w:ascii="Arial" w:hAnsi="Arial" w:cs="Arial"/>
          <w:sz w:val="24"/>
          <w:szCs w:val="24"/>
          <w:lang w:val="sv-SE"/>
        </w:rPr>
        <w:t>disaji</w:t>
      </w:r>
      <w:r w:rsidRPr="00D26B66">
        <w:rPr>
          <w:rFonts w:ascii="Arial" w:hAnsi="Arial" w:cs="Arial"/>
          <w:sz w:val="24"/>
          <w:szCs w:val="24"/>
          <w:lang w:val="id-ID"/>
        </w:rPr>
        <w:t>kan dengan grafik sebagai berikut :</w:t>
      </w:r>
    </w:p>
    <w:p w14:paraId="02E0D9B6" w14:textId="39A68DF1" w:rsidR="009D2BF2" w:rsidRPr="00A87615" w:rsidRDefault="009D2BF2" w:rsidP="00305C2D">
      <w:pPr>
        <w:spacing w:after="0" w:line="240" w:lineRule="auto"/>
        <w:jc w:val="center"/>
        <w:rPr>
          <w:rFonts w:ascii="Arial" w:hAnsi="Arial" w:cs="Arial"/>
          <w:b/>
          <w:szCs w:val="24"/>
          <w:lang w:val="id-ID"/>
        </w:rPr>
      </w:pPr>
      <w:r w:rsidRPr="00A87615">
        <w:rPr>
          <w:rFonts w:ascii="Arial" w:hAnsi="Arial" w:cs="Arial"/>
          <w:b/>
          <w:szCs w:val="24"/>
          <w:lang w:val="id-ID"/>
        </w:rPr>
        <w:t>Grafik</w:t>
      </w:r>
      <w:r w:rsidR="00DB2D17">
        <w:rPr>
          <w:rFonts w:ascii="Arial" w:hAnsi="Arial" w:cs="Arial"/>
          <w:b/>
          <w:szCs w:val="24"/>
          <w:lang w:val="id-ID"/>
        </w:rPr>
        <w:t xml:space="preserve"> </w:t>
      </w:r>
      <w:r w:rsidR="00873D77">
        <w:rPr>
          <w:rFonts w:ascii="Arial" w:hAnsi="Arial" w:cs="Arial"/>
          <w:b/>
          <w:szCs w:val="24"/>
          <w:lang w:val="id-ID"/>
        </w:rPr>
        <w:t>7</w:t>
      </w:r>
      <w:r w:rsidR="00DB2D17">
        <w:rPr>
          <w:rFonts w:ascii="Arial" w:hAnsi="Arial" w:cs="Arial"/>
          <w:b/>
          <w:szCs w:val="24"/>
          <w:lang w:val="id-ID"/>
        </w:rPr>
        <w:t>.10</w:t>
      </w:r>
    </w:p>
    <w:p w14:paraId="070CDA83" w14:textId="77777777" w:rsidR="009D2BF2" w:rsidRPr="007052F8" w:rsidRDefault="009D2BF2" w:rsidP="00305C2D">
      <w:pPr>
        <w:spacing w:after="0" w:line="240" w:lineRule="auto"/>
        <w:jc w:val="center"/>
        <w:outlineLvl w:val="0"/>
        <w:rPr>
          <w:rFonts w:ascii="Arial" w:hAnsi="Arial" w:cs="Arial"/>
          <w:b/>
          <w:bCs/>
          <w:szCs w:val="24"/>
          <w:lang w:val="id-ID"/>
        </w:rPr>
      </w:pPr>
      <w:r w:rsidRPr="007052F8">
        <w:rPr>
          <w:rFonts w:ascii="Arial" w:hAnsi="Arial" w:cs="Arial"/>
          <w:b/>
          <w:bCs/>
          <w:noProof/>
          <w:szCs w:val="24"/>
          <w:lang w:val="en-GB" w:eastAsia="en-GB"/>
        </w:rPr>
        <w:drawing>
          <wp:anchor distT="0" distB="0" distL="114300" distR="114300" simplePos="0" relativeHeight="251668480" behindDoc="0" locked="0" layoutInCell="1" allowOverlap="1" wp14:anchorId="526D32AF" wp14:editId="423E4B46">
            <wp:simplePos x="0" y="0"/>
            <wp:positionH relativeFrom="column">
              <wp:posOffset>278130</wp:posOffset>
            </wp:positionH>
            <wp:positionV relativeFrom="paragraph">
              <wp:posOffset>323850</wp:posOffset>
            </wp:positionV>
            <wp:extent cx="5168265" cy="225806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168265" cy="2258060"/>
                    </a:xfrm>
                    <a:prstGeom prst="rect">
                      <a:avLst/>
                    </a:prstGeom>
                  </pic:spPr>
                </pic:pic>
              </a:graphicData>
            </a:graphic>
            <wp14:sizeRelH relativeFrom="page">
              <wp14:pctWidth>0</wp14:pctWidth>
            </wp14:sizeRelH>
            <wp14:sizeRelV relativeFrom="page">
              <wp14:pctHeight>0</wp14:pctHeight>
            </wp14:sizeRelV>
          </wp:anchor>
        </w:drawing>
      </w:r>
      <w:r w:rsidRPr="00A87615">
        <w:rPr>
          <w:rFonts w:ascii="Arial" w:hAnsi="Arial" w:cs="Arial"/>
          <w:b/>
          <w:bCs/>
          <w:szCs w:val="24"/>
          <w:lang w:val="id-ID"/>
        </w:rPr>
        <w:t>TREND TEMPAT PENGELOLAAN MAKANAN (TPM) MEMENUHI SYARAT KESEHATAN PROVINSI SULAWESI TENGAH TAHUN 201</w:t>
      </w:r>
      <w:r w:rsidRPr="00A87615">
        <w:rPr>
          <w:rFonts w:ascii="Arial" w:hAnsi="Arial" w:cs="Arial"/>
          <w:b/>
          <w:bCs/>
          <w:szCs w:val="24"/>
        </w:rPr>
        <w:t>8</w:t>
      </w:r>
      <w:r w:rsidRPr="00A87615">
        <w:rPr>
          <w:rFonts w:ascii="Arial" w:hAnsi="Arial" w:cs="Arial"/>
          <w:b/>
          <w:bCs/>
          <w:szCs w:val="24"/>
          <w:lang w:val="id-ID"/>
        </w:rPr>
        <w:t xml:space="preserve"> – 202</w:t>
      </w:r>
      <w:r w:rsidRPr="00A87615">
        <w:rPr>
          <w:rFonts w:ascii="Arial" w:hAnsi="Arial" w:cs="Arial"/>
          <w:b/>
          <w:bCs/>
          <w:szCs w:val="24"/>
        </w:rPr>
        <w:t>2</w:t>
      </w:r>
    </w:p>
    <w:p w14:paraId="13277A55" w14:textId="77777777" w:rsidR="009D2BF2" w:rsidRPr="00985C0C" w:rsidRDefault="009D2BF2" w:rsidP="009D2BF2">
      <w:pPr>
        <w:pStyle w:val="ListParagraph"/>
        <w:spacing w:after="0" w:line="360" w:lineRule="auto"/>
        <w:ind w:left="0"/>
        <w:jc w:val="center"/>
        <w:rPr>
          <w:rFonts w:ascii="Arial" w:hAnsi="Arial" w:cs="Arial"/>
          <w:i/>
          <w:noProof/>
          <w:sz w:val="18"/>
          <w:szCs w:val="24"/>
          <w:lang w:val="id-ID" w:eastAsia="id-ID"/>
        </w:rPr>
      </w:pPr>
      <w:r w:rsidRPr="00D26B66">
        <w:rPr>
          <w:rFonts w:ascii="Arial" w:hAnsi="Arial" w:cs="Arial"/>
          <w:i/>
          <w:noProof/>
          <w:sz w:val="18"/>
          <w:szCs w:val="24"/>
          <w:lang w:val="id-ID" w:eastAsia="id-ID"/>
        </w:rPr>
        <w:t>Sumber : Bidang Kesehatan Masyarakat Tahun 202</w:t>
      </w:r>
      <w:r w:rsidRPr="00D26B66">
        <w:rPr>
          <w:rFonts w:ascii="Arial" w:hAnsi="Arial" w:cs="Arial"/>
          <w:i/>
          <w:noProof/>
          <w:sz w:val="18"/>
          <w:szCs w:val="24"/>
          <w:lang w:eastAsia="id-ID"/>
        </w:rPr>
        <w:t>2</w:t>
      </w:r>
    </w:p>
    <w:p w14:paraId="6C8CD5D3" w14:textId="77777777" w:rsidR="009D2BF2" w:rsidRPr="00D26B66" w:rsidRDefault="009D2BF2" w:rsidP="009D2BF2">
      <w:pPr>
        <w:spacing w:line="360" w:lineRule="auto"/>
        <w:jc w:val="center"/>
        <w:outlineLvl w:val="0"/>
        <w:rPr>
          <w:rFonts w:ascii="Arial" w:hAnsi="Arial" w:cs="Arial"/>
          <w:b/>
          <w:sz w:val="24"/>
          <w:szCs w:val="24"/>
        </w:rPr>
      </w:pPr>
    </w:p>
    <w:p w14:paraId="71F3F121" w14:textId="77777777" w:rsidR="00D036F3" w:rsidRPr="00494CF4" w:rsidRDefault="00D036F3" w:rsidP="00494CF4"/>
    <w:sectPr w:rsidR="00D036F3" w:rsidRPr="00494CF4" w:rsidSect="00F433D7">
      <w:footerReference w:type="default" r:id="rId19"/>
      <w:pgSz w:w="11906" w:h="16838"/>
      <w:pgMar w:top="1440" w:right="1440" w:bottom="1440" w:left="1440" w:header="708" w:footer="708" w:gutter="0"/>
      <w:pgNumType w:start="2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B73C9" w14:textId="77777777" w:rsidR="00206A01" w:rsidRDefault="00206A01" w:rsidP="004F4F64">
      <w:pPr>
        <w:spacing w:after="0" w:line="240" w:lineRule="auto"/>
      </w:pPr>
      <w:r>
        <w:separator/>
      </w:r>
    </w:p>
  </w:endnote>
  <w:endnote w:type="continuationSeparator" w:id="0">
    <w:p w14:paraId="326CF19F" w14:textId="77777777" w:rsidR="00206A01" w:rsidRDefault="00206A01" w:rsidP="004F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News706 BT">
    <w:altName w:val="Cambria"/>
    <w:charset w:val="00"/>
    <w:family w:val="roman"/>
    <w:pitch w:val="variable"/>
    <w:sig w:usb0="800000AF" w:usb1="1000204A" w:usb2="00000000" w:usb3="00000000" w:csb0="0000001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8506" w14:textId="76B0C439" w:rsidR="004F4F64" w:rsidRPr="00F433D7" w:rsidRDefault="00674ACF">
    <w:pPr>
      <w:pStyle w:val="Footer"/>
      <w:rPr>
        <w:rFonts w:ascii="Forte" w:hAnsi="Forte"/>
      </w:rPr>
    </w:pPr>
    <w:r w:rsidRPr="00F433D7">
      <w:rPr>
        <w:rFonts w:ascii="Forte" w:hAnsi="Forte"/>
        <w:noProof/>
        <w:lang w:val="en-GB" w:eastAsia="en-GB"/>
      </w:rPr>
      <mc:AlternateContent>
        <mc:Choice Requires="wps">
          <w:drawing>
            <wp:anchor distT="0" distB="0" distL="0" distR="0" simplePos="0" relativeHeight="251656704" behindDoc="0" locked="0" layoutInCell="1" allowOverlap="1" wp14:anchorId="624413A9" wp14:editId="0B3A0979">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995" cy="320040"/>
              <wp:effectExtent l="0" t="0" r="14605" b="22860"/>
              <wp:wrapSquare wrapText="bothSides"/>
              <wp:docPr id="40" name="Rectangle 40"/>
              <wp:cNvGraphicFramePr/>
              <a:graphic xmlns:a="http://schemas.openxmlformats.org/drawingml/2006/main">
                <a:graphicData uri="http://schemas.microsoft.com/office/word/2010/wordprocessingShape">
                  <wps:wsp>
                    <wps:cNvSpPr/>
                    <wps:spPr>
                      <a:xfrm>
                        <a:off x="0" y="0"/>
                        <a:ext cx="595222" cy="32004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6F11C738" w14:textId="77777777" w:rsidR="00567E29" w:rsidRDefault="00567E2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050C2">
                            <w:rPr>
                              <w:noProof/>
                              <w:color w:val="FFFFFF" w:themeColor="background1"/>
                              <w:sz w:val="28"/>
                              <w:szCs w:val="28"/>
                            </w:rPr>
                            <w:t>201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0;margin-top:0;width:46.85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" fillcolor="#c0504d [3205]" strokecolor="#622423 [1605]" strokeweight="2pt">
              <v:textbox>
                <w:txbxContent>
                  <w:p w14:paraId="6F11C738" w14:textId="77777777" w:rsidR="00567E29" w:rsidRDefault="00567E2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050C2">
                      <w:rPr>
                        <w:noProof/>
                        <w:color w:val="FFFFFF" w:themeColor="background1"/>
                        <w:sz w:val="28"/>
                        <w:szCs w:val="28"/>
                      </w:rPr>
                      <w:t>201</w:t>
                    </w:r>
                    <w:r>
                      <w:rPr>
                        <w:noProof/>
                        <w:color w:val="FFFFFF" w:themeColor="background1"/>
                        <w:sz w:val="28"/>
                        <w:szCs w:val="28"/>
                      </w:rPr>
                      <w:fldChar w:fldCharType="end"/>
                    </w:r>
                  </w:p>
                </w:txbxContent>
              </v:textbox>
              <w10:wrap type="square" anchorx="margin" anchory="margin"/>
            </v:rect>
          </w:pict>
        </mc:Fallback>
      </mc:AlternateContent>
    </w:r>
    <w:r w:rsidR="00F433D7" w:rsidRPr="00F433D7">
      <w:rPr>
        <w:rFonts w:ascii="Forte" w:hAnsi="Forte"/>
        <w:noProof/>
        <w:lang w:val="en-GB" w:eastAsia="en-GB"/>
      </w:rPr>
      <mc:AlternateContent>
        <mc:Choice Requires="wps">
          <w:drawing>
            <wp:anchor distT="0" distB="0" distL="114300" distR="114300" simplePos="0" relativeHeight="251658752" behindDoc="0" locked="0" layoutInCell="1" allowOverlap="1" wp14:anchorId="56E88725" wp14:editId="7664BC5C">
              <wp:simplePos x="0" y="0"/>
              <wp:positionH relativeFrom="column">
                <wp:posOffset>17145</wp:posOffset>
              </wp:positionH>
              <wp:positionV relativeFrom="paragraph">
                <wp:posOffset>-75829</wp:posOffset>
              </wp:positionV>
              <wp:extent cx="5924611" cy="1859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594"/>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1.35pt;margin-top:-5.95pt;width:466.5pt;height:1.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" fillcolor="#c0504d [3205]" strokecolor="#622423 [1605]" strokeweight="2pt">
              <w10:wrap type="square"/>
            </v:rect>
          </w:pict>
        </mc:Fallback>
      </mc:AlternateContent>
    </w:r>
    <w:r w:rsidR="00F433D7" w:rsidRPr="00F433D7">
      <w:rPr>
        <w:rFonts w:ascii="Forte" w:hAnsi="Forte"/>
      </w:rPr>
      <w:t>KESEHATAN LINGKUNGAN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01110" w14:textId="77777777" w:rsidR="00206A01" w:rsidRDefault="00206A01" w:rsidP="004F4F64">
      <w:pPr>
        <w:spacing w:after="0" w:line="240" w:lineRule="auto"/>
      </w:pPr>
      <w:r>
        <w:separator/>
      </w:r>
    </w:p>
  </w:footnote>
  <w:footnote w:type="continuationSeparator" w:id="0">
    <w:p w14:paraId="7A2F21FE" w14:textId="77777777" w:rsidR="00206A01" w:rsidRDefault="00206A01" w:rsidP="004F4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521"/>
    <w:multiLevelType w:val="hybridMultilevel"/>
    <w:tmpl w:val="22A800CC"/>
    <w:lvl w:ilvl="0" w:tplc="2DA0D57E">
      <w:start w:val="1"/>
      <w:numFmt w:val="decimal"/>
      <w:lvlText w:val="%1."/>
      <w:lvlJc w:val="left"/>
      <w:pPr>
        <w:ind w:left="11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FE2BF9"/>
    <w:multiLevelType w:val="hybridMultilevel"/>
    <w:tmpl w:val="8FB6DF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2616EDF"/>
    <w:multiLevelType w:val="hybridMultilevel"/>
    <w:tmpl w:val="2CF056A4"/>
    <w:lvl w:ilvl="0" w:tplc="D0D052C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2B75D9A"/>
    <w:multiLevelType w:val="hybridMultilevel"/>
    <w:tmpl w:val="6340EC10"/>
    <w:lvl w:ilvl="0" w:tplc="E8D281A4">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02C27683"/>
    <w:multiLevelType w:val="hybridMultilevel"/>
    <w:tmpl w:val="C49065B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4101601"/>
    <w:multiLevelType w:val="hybridMultilevel"/>
    <w:tmpl w:val="4844BA24"/>
    <w:lvl w:ilvl="0" w:tplc="DB109D6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09FF1CEA"/>
    <w:multiLevelType w:val="hybridMultilevel"/>
    <w:tmpl w:val="91225708"/>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6B4C3C"/>
    <w:multiLevelType w:val="hybridMultilevel"/>
    <w:tmpl w:val="9C9A62C6"/>
    <w:lvl w:ilvl="0" w:tplc="EF540F9E">
      <w:start w:val="1"/>
      <w:numFmt w:val="lowerLetter"/>
      <w:lvlText w:val="%1."/>
      <w:lvlJc w:val="left"/>
      <w:pPr>
        <w:ind w:left="1658" w:hanging="360"/>
      </w:pPr>
      <w:rPr>
        <w:rFonts w:hint="default"/>
      </w:rPr>
    </w:lvl>
    <w:lvl w:ilvl="1" w:tplc="04210019" w:tentative="1">
      <w:start w:val="1"/>
      <w:numFmt w:val="lowerLetter"/>
      <w:lvlText w:val="%2."/>
      <w:lvlJc w:val="left"/>
      <w:pPr>
        <w:ind w:left="2378" w:hanging="360"/>
      </w:pPr>
    </w:lvl>
    <w:lvl w:ilvl="2" w:tplc="0421001B" w:tentative="1">
      <w:start w:val="1"/>
      <w:numFmt w:val="lowerRoman"/>
      <w:lvlText w:val="%3."/>
      <w:lvlJc w:val="right"/>
      <w:pPr>
        <w:ind w:left="3098" w:hanging="180"/>
      </w:pPr>
    </w:lvl>
    <w:lvl w:ilvl="3" w:tplc="0421000F" w:tentative="1">
      <w:start w:val="1"/>
      <w:numFmt w:val="decimal"/>
      <w:lvlText w:val="%4."/>
      <w:lvlJc w:val="left"/>
      <w:pPr>
        <w:ind w:left="3818" w:hanging="360"/>
      </w:pPr>
    </w:lvl>
    <w:lvl w:ilvl="4" w:tplc="04210019" w:tentative="1">
      <w:start w:val="1"/>
      <w:numFmt w:val="lowerLetter"/>
      <w:lvlText w:val="%5."/>
      <w:lvlJc w:val="left"/>
      <w:pPr>
        <w:ind w:left="4538" w:hanging="360"/>
      </w:pPr>
    </w:lvl>
    <w:lvl w:ilvl="5" w:tplc="0421001B" w:tentative="1">
      <w:start w:val="1"/>
      <w:numFmt w:val="lowerRoman"/>
      <w:lvlText w:val="%6."/>
      <w:lvlJc w:val="right"/>
      <w:pPr>
        <w:ind w:left="5258" w:hanging="180"/>
      </w:pPr>
    </w:lvl>
    <w:lvl w:ilvl="6" w:tplc="0421000F" w:tentative="1">
      <w:start w:val="1"/>
      <w:numFmt w:val="decimal"/>
      <w:lvlText w:val="%7."/>
      <w:lvlJc w:val="left"/>
      <w:pPr>
        <w:ind w:left="5978" w:hanging="360"/>
      </w:pPr>
    </w:lvl>
    <w:lvl w:ilvl="7" w:tplc="04210019" w:tentative="1">
      <w:start w:val="1"/>
      <w:numFmt w:val="lowerLetter"/>
      <w:lvlText w:val="%8."/>
      <w:lvlJc w:val="left"/>
      <w:pPr>
        <w:ind w:left="6698" w:hanging="360"/>
      </w:pPr>
    </w:lvl>
    <w:lvl w:ilvl="8" w:tplc="0421001B" w:tentative="1">
      <w:start w:val="1"/>
      <w:numFmt w:val="lowerRoman"/>
      <w:lvlText w:val="%9."/>
      <w:lvlJc w:val="right"/>
      <w:pPr>
        <w:ind w:left="7418" w:hanging="180"/>
      </w:pPr>
    </w:lvl>
  </w:abstractNum>
  <w:abstractNum w:abstractNumId="8">
    <w:nsid w:val="15AA4EEC"/>
    <w:multiLevelType w:val="hybridMultilevel"/>
    <w:tmpl w:val="B3D6D0DC"/>
    <w:lvl w:ilvl="0" w:tplc="3D40420C">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910676"/>
    <w:multiLevelType w:val="hybridMultilevel"/>
    <w:tmpl w:val="FBA2FF0C"/>
    <w:lvl w:ilvl="0" w:tplc="9E6292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A9A4621"/>
    <w:multiLevelType w:val="hybridMultilevel"/>
    <w:tmpl w:val="4498F1DE"/>
    <w:lvl w:ilvl="0" w:tplc="04210017">
      <w:start w:val="1"/>
      <w:numFmt w:val="lowerLetter"/>
      <w:lvlText w:val="%1)"/>
      <w:lvlJc w:val="left"/>
      <w:pPr>
        <w:ind w:left="1211" w:hanging="360"/>
      </w:pPr>
      <w:rPr>
        <w:rFonts w:hint="default"/>
      </w:rPr>
    </w:lvl>
    <w:lvl w:ilvl="1" w:tplc="04210019" w:tentative="1">
      <w:start w:val="1"/>
      <w:numFmt w:val="lowerLetter"/>
      <w:lvlText w:val="%2."/>
      <w:lvlJc w:val="left"/>
      <w:pPr>
        <w:ind w:left="2324" w:hanging="360"/>
      </w:pPr>
    </w:lvl>
    <w:lvl w:ilvl="2" w:tplc="0421001B" w:tentative="1">
      <w:start w:val="1"/>
      <w:numFmt w:val="lowerRoman"/>
      <w:lvlText w:val="%3."/>
      <w:lvlJc w:val="right"/>
      <w:pPr>
        <w:ind w:left="3044" w:hanging="180"/>
      </w:pPr>
    </w:lvl>
    <w:lvl w:ilvl="3" w:tplc="0421000F" w:tentative="1">
      <w:start w:val="1"/>
      <w:numFmt w:val="decimal"/>
      <w:lvlText w:val="%4."/>
      <w:lvlJc w:val="left"/>
      <w:pPr>
        <w:ind w:left="3764" w:hanging="360"/>
      </w:pPr>
    </w:lvl>
    <w:lvl w:ilvl="4" w:tplc="04210019" w:tentative="1">
      <w:start w:val="1"/>
      <w:numFmt w:val="lowerLetter"/>
      <w:lvlText w:val="%5."/>
      <w:lvlJc w:val="left"/>
      <w:pPr>
        <w:ind w:left="4484" w:hanging="360"/>
      </w:pPr>
    </w:lvl>
    <w:lvl w:ilvl="5" w:tplc="0421001B" w:tentative="1">
      <w:start w:val="1"/>
      <w:numFmt w:val="lowerRoman"/>
      <w:lvlText w:val="%6."/>
      <w:lvlJc w:val="right"/>
      <w:pPr>
        <w:ind w:left="5204" w:hanging="180"/>
      </w:pPr>
    </w:lvl>
    <w:lvl w:ilvl="6" w:tplc="0421000F" w:tentative="1">
      <w:start w:val="1"/>
      <w:numFmt w:val="decimal"/>
      <w:lvlText w:val="%7."/>
      <w:lvlJc w:val="left"/>
      <w:pPr>
        <w:ind w:left="5924" w:hanging="360"/>
      </w:pPr>
    </w:lvl>
    <w:lvl w:ilvl="7" w:tplc="04210019" w:tentative="1">
      <w:start w:val="1"/>
      <w:numFmt w:val="lowerLetter"/>
      <w:lvlText w:val="%8."/>
      <w:lvlJc w:val="left"/>
      <w:pPr>
        <w:ind w:left="6644" w:hanging="360"/>
      </w:pPr>
    </w:lvl>
    <w:lvl w:ilvl="8" w:tplc="0421001B" w:tentative="1">
      <w:start w:val="1"/>
      <w:numFmt w:val="lowerRoman"/>
      <w:lvlText w:val="%9."/>
      <w:lvlJc w:val="right"/>
      <w:pPr>
        <w:ind w:left="7364" w:hanging="180"/>
      </w:pPr>
    </w:lvl>
  </w:abstractNum>
  <w:abstractNum w:abstractNumId="11">
    <w:nsid w:val="1E4B4998"/>
    <w:multiLevelType w:val="hybridMultilevel"/>
    <w:tmpl w:val="21B455CE"/>
    <w:lvl w:ilvl="0" w:tplc="B792CE12">
      <w:start w:val="1"/>
      <w:numFmt w:val="upperLetter"/>
      <w:lvlText w:val="%1."/>
      <w:lvlJc w:val="left"/>
      <w:pPr>
        <w:ind w:left="1125"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6B7982"/>
    <w:multiLevelType w:val="hybridMultilevel"/>
    <w:tmpl w:val="88A80F0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1E92568"/>
    <w:multiLevelType w:val="hybridMultilevel"/>
    <w:tmpl w:val="A342BE34"/>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3EC405C"/>
    <w:multiLevelType w:val="hybridMultilevel"/>
    <w:tmpl w:val="8C2E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94BA1"/>
    <w:multiLevelType w:val="hybridMultilevel"/>
    <w:tmpl w:val="41F0F0D6"/>
    <w:lvl w:ilvl="0" w:tplc="139CAC1C">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nsid w:val="28D124E6"/>
    <w:multiLevelType w:val="hybridMultilevel"/>
    <w:tmpl w:val="6FC2D14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2BE81F13"/>
    <w:multiLevelType w:val="hybridMultilevel"/>
    <w:tmpl w:val="B538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D41D26"/>
    <w:multiLevelType w:val="hybridMultilevel"/>
    <w:tmpl w:val="F660738A"/>
    <w:lvl w:ilvl="0" w:tplc="03D2CD22">
      <w:start w:val="1"/>
      <w:numFmt w:val="lowerLetter"/>
      <w:lvlText w:val="%1."/>
      <w:lvlJc w:val="left"/>
      <w:pPr>
        <w:ind w:left="2138" w:hanging="360"/>
      </w:pPr>
      <w:rPr>
        <w:rFonts w:ascii="Times New Roman" w:eastAsiaTheme="minorHAnsi" w:hAnsi="Times New Roman" w:cs="Times New Roman"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307709A0"/>
    <w:multiLevelType w:val="hybridMultilevel"/>
    <w:tmpl w:val="5DB6A534"/>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0">
    <w:nsid w:val="356A5A83"/>
    <w:multiLevelType w:val="hybridMultilevel"/>
    <w:tmpl w:val="64E4DAC8"/>
    <w:lvl w:ilvl="0" w:tplc="0409000F">
      <w:start w:val="1"/>
      <w:numFmt w:val="decimal"/>
      <w:lvlText w:val="%1."/>
      <w:lvlJc w:val="left"/>
      <w:pPr>
        <w:ind w:left="720" w:hanging="360"/>
      </w:pPr>
      <w:rPr>
        <w:rFonts w:hint="default"/>
      </w:rPr>
    </w:lvl>
    <w:lvl w:ilvl="1" w:tplc="A538EB5E">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34E1F"/>
    <w:multiLevelType w:val="hybridMultilevel"/>
    <w:tmpl w:val="4BA443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C640B7"/>
    <w:multiLevelType w:val="hybridMultilevel"/>
    <w:tmpl w:val="EE828768"/>
    <w:lvl w:ilvl="0" w:tplc="977E5CD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3BA32521"/>
    <w:multiLevelType w:val="hybridMultilevel"/>
    <w:tmpl w:val="0D1428F6"/>
    <w:lvl w:ilvl="0" w:tplc="614AD0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3DE53F16"/>
    <w:multiLevelType w:val="hybridMultilevel"/>
    <w:tmpl w:val="733ADF7C"/>
    <w:lvl w:ilvl="0" w:tplc="04210019">
      <w:start w:val="1"/>
      <w:numFmt w:val="lowerLetter"/>
      <w:lvlText w:val="%1."/>
      <w:lvlJc w:val="left"/>
      <w:pPr>
        <w:ind w:left="1778" w:hanging="360"/>
      </w:p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25">
    <w:nsid w:val="3E7E329E"/>
    <w:multiLevelType w:val="hybridMultilevel"/>
    <w:tmpl w:val="09882A6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0AE0D33"/>
    <w:multiLevelType w:val="hybridMultilevel"/>
    <w:tmpl w:val="359899A2"/>
    <w:lvl w:ilvl="0" w:tplc="65C6CC1A">
      <w:start w:val="1"/>
      <w:numFmt w:val="lowerLetter"/>
      <w:lvlText w:val="%1."/>
      <w:lvlJc w:val="left"/>
      <w:pPr>
        <w:ind w:left="213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B6755F"/>
    <w:multiLevelType w:val="hybridMultilevel"/>
    <w:tmpl w:val="25523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542999"/>
    <w:multiLevelType w:val="hybridMultilevel"/>
    <w:tmpl w:val="40A694AA"/>
    <w:lvl w:ilvl="0" w:tplc="B9D830E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453309ED"/>
    <w:multiLevelType w:val="hybridMultilevel"/>
    <w:tmpl w:val="4B82264E"/>
    <w:lvl w:ilvl="0" w:tplc="DF460CA6">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46D22898"/>
    <w:multiLevelType w:val="hybridMultilevel"/>
    <w:tmpl w:val="E6642F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73052C9"/>
    <w:multiLevelType w:val="hybridMultilevel"/>
    <w:tmpl w:val="6EBEFB32"/>
    <w:lvl w:ilvl="0" w:tplc="43F445D2">
      <w:start w:val="2"/>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A962B75"/>
    <w:multiLevelType w:val="hybridMultilevel"/>
    <w:tmpl w:val="9DB0E18E"/>
    <w:lvl w:ilvl="0" w:tplc="AFC007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A974F9C"/>
    <w:multiLevelType w:val="hybridMultilevel"/>
    <w:tmpl w:val="F0B02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253777"/>
    <w:multiLevelType w:val="hybridMultilevel"/>
    <w:tmpl w:val="611832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A221BC2"/>
    <w:multiLevelType w:val="hybridMultilevel"/>
    <w:tmpl w:val="CA7A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1450D1"/>
    <w:multiLevelType w:val="hybridMultilevel"/>
    <w:tmpl w:val="43F6C5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3F7587"/>
    <w:multiLevelType w:val="hybridMultilevel"/>
    <w:tmpl w:val="25A48D34"/>
    <w:lvl w:ilvl="0" w:tplc="9C76EDBA">
      <w:start w:val="3"/>
      <w:numFmt w:val="decimal"/>
      <w:lvlText w:val="%1."/>
      <w:lvlJc w:val="left"/>
      <w:pPr>
        <w:ind w:left="720" w:hanging="360"/>
      </w:pPr>
      <w:rPr>
        <w:rFonts w:ascii="Arial" w:hAnsi="Arial" w:cs="Arial" w:hint="default"/>
        <w:sz w:val="24"/>
        <w:szCs w:val="3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5DE32572"/>
    <w:multiLevelType w:val="hybridMultilevel"/>
    <w:tmpl w:val="C51A15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E175BB7"/>
    <w:multiLevelType w:val="hybridMultilevel"/>
    <w:tmpl w:val="747C202C"/>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2B4507A"/>
    <w:multiLevelType w:val="hybridMultilevel"/>
    <w:tmpl w:val="AB30D580"/>
    <w:lvl w:ilvl="0" w:tplc="9CC23376">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682C24AB"/>
    <w:multiLevelType w:val="hybridMultilevel"/>
    <w:tmpl w:val="95460720"/>
    <w:lvl w:ilvl="0" w:tplc="1A3CD8F6">
      <w:start w:val="1"/>
      <w:numFmt w:val="decimal"/>
      <w:lvlText w:val="%1."/>
      <w:lvlJc w:val="left"/>
      <w:pPr>
        <w:ind w:left="720" w:hanging="360"/>
      </w:pPr>
      <w:rPr>
        <w:rFonts w:ascii="Times New Roman" w:eastAsia="Calibri" w:hAnsi="Times New Roman" w:cs="Times New Roman" w:hint="default"/>
        <w:color w:val="auto"/>
      </w:rPr>
    </w:lvl>
    <w:lvl w:ilvl="1" w:tplc="96B04B20">
      <w:start w:val="1"/>
      <w:numFmt w:val="lowerLetter"/>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FA4D2F"/>
    <w:multiLevelType w:val="hybridMultilevel"/>
    <w:tmpl w:val="88A24AC4"/>
    <w:lvl w:ilvl="0" w:tplc="04090015">
      <w:start w:val="4"/>
      <w:numFmt w:val="upperLetter"/>
      <w:lvlText w:val="%1."/>
      <w:lvlJc w:val="left"/>
      <w:pPr>
        <w:tabs>
          <w:tab w:val="num" w:pos="360"/>
        </w:tabs>
        <w:ind w:left="360" w:hanging="360"/>
      </w:pPr>
      <w:rPr>
        <w:rFonts w:hint="default"/>
      </w:rPr>
    </w:lvl>
    <w:lvl w:ilvl="1" w:tplc="DA14EB4E">
      <w:start w:val="1"/>
      <w:numFmt w:val="decimal"/>
      <w:lvlText w:val="%2."/>
      <w:lvlJc w:val="left"/>
      <w:pPr>
        <w:ind w:left="720" w:hanging="360"/>
      </w:pPr>
      <w:rPr>
        <w:rFonts w:ascii="Bookman Old Style" w:hAnsi="Bookman Old Style" w:cs="Times New Roman" w:hint="default"/>
        <w:sz w:val="24"/>
        <w:szCs w:val="32"/>
      </w:rPr>
    </w:lvl>
    <w:lvl w:ilvl="2" w:tplc="0409001B" w:tentative="1">
      <w:start w:val="1"/>
      <w:numFmt w:val="lowerRoman"/>
      <w:lvlText w:val="%3."/>
      <w:lvlJc w:val="right"/>
      <w:pPr>
        <w:tabs>
          <w:tab w:val="num" w:pos="1800"/>
        </w:tabs>
        <w:ind w:left="1800" w:hanging="180"/>
      </w:pPr>
    </w:lvl>
    <w:lvl w:ilvl="3" w:tplc="345CF3B8">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C2E75D3"/>
    <w:multiLevelType w:val="hybridMultilevel"/>
    <w:tmpl w:val="210291DE"/>
    <w:lvl w:ilvl="0" w:tplc="221275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nsid w:val="70746D3C"/>
    <w:multiLevelType w:val="hybridMultilevel"/>
    <w:tmpl w:val="F0E059B2"/>
    <w:lvl w:ilvl="0" w:tplc="9710A866">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14401ED"/>
    <w:multiLevelType w:val="hybridMultilevel"/>
    <w:tmpl w:val="3C0E6BC8"/>
    <w:lvl w:ilvl="0" w:tplc="C74EB500">
      <w:start w:val="1"/>
      <w:numFmt w:val="bullet"/>
      <w:lvlText w:val="-"/>
      <w:lvlJc w:val="left"/>
      <w:pPr>
        <w:ind w:left="1211" w:hanging="360"/>
      </w:pPr>
      <w:rPr>
        <w:rFonts w:ascii="Calibri" w:eastAsiaTheme="minorHAnsi"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49250D8"/>
    <w:multiLevelType w:val="hybridMultilevel"/>
    <w:tmpl w:val="45F2B62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3A37B1"/>
    <w:multiLevelType w:val="hybridMultilevel"/>
    <w:tmpl w:val="053075CA"/>
    <w:lvl w:ilvl="0" w:tplc="B9CE97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9"/>
  </w:num>
  <w:num w:numId="3">
    <w:abstractNumId w:val="43"/>
  </w:num>
  <w:num w:numId="4">
    <w:abstractNumId w:val="22"/>
  </w:num>
  <w:num w:numId="5">
    <w:abstractNumId w:val="2"/>
  </w:num>
  <w:num w:numId="6">
    <w:abstractNumId w:val="28"/>
  </w:num>
  <w:num w:numId="7">
    <w:abstractNumId w:val="7"/>
  </w:num>
  <w:num w:numId="8">
    <w:abstractNumId w:val="16"/>
  </w:num>
  <w:num w:numId="9">
    <w:abstractNumId w:val="15"/>
  </w:num>
  <w:num w:numId="10">
    <w:abstractNumId w:val="3"/>
  </w:num>
  <w:num w:numId="11">
    <w:abstractNumId w:val="32"/>
  </w:num>
  <w:num w:numId="12">
    <w:abstractNumId w:val="9"/>
  </w:num>
  <w:num w:numId="13">
    <w:abstractNumId w:val="11"/>
  </w:num>
  <w:num w:numId="14">
    <w:abstractNumId w:val="35"/>
  </w:num>
  <w:num w:numId="15">
    <w:abstractNumId w:val="17"/>
  </w:num>
  <w:num w:numId="16">
    <w:abstractNumId w:val="24"/>
  </w:num>
  <w:num w:numId="17">
    <w:abstractNumId w:val="1"/>
  </w:num>
  <w:num w:numId="18">
    <w:abstractNumId w:val="8"/>
  </w:num>
  <w:num w:numId="19">
    <w:abstractNumId w:val="6"/>
  </w:num>
  <w:num w:numId="20">
    <w:abstractNumId w:val="34"/>
  </w:num>
  <w:num w:numId="21">
    <w:abstractNumId w:val="13"/>
  </w:num>
  <w:num w:numId="22">
    <w:abstractNumId w:val="0"/>
  </w:num>
  <w:num w:numId="23">
    <w:abstractNumId w:val="5"/>
  </w:num>
  <w:num w:numId="24">
    <w:abstractNumId w:val="38"/>
  </w:num>
  <w:num w:numId="25">
    <w:abstractNumId w:val="21"/>
  </w:num>
  <w:num w:numId="26">
    <w:abstractNumId w:val="30"/>
  </w:num>
  <w:num w:numId="27">
    <w:abstractNumId w:val="27"/>
  </w:num>
  <w:num w:numId="28">
    <w:abstractNumId w:val="25"/>
  </w:num>
  <w:num w:numId="29">
    <w:abstractNumId w:val="23"/>
  </w:num>
  <w:num w:numId="30">
    <w:abstractNumId w:val="19"/>
  </w:num>
  <w:num w:numId="31">
    <w:abstractNumId w:val="10"/>
  </w:num>
  <w:num w:numId="32">
    <w:abstractNumId w:val="44"/>
  </w:num>
  <w:num w:numId="33">
    <w:abstractNumId w:val="12"/>
  </w:num>
  <w:num w:numId="34">
    <w:abstractNumId w:val="4"/>
  </w:num>
  <w:num w:numId="35">
    <w:abstractNumId w:val="39"/>
  </w:num>
  <w:num w:numId="36">
    <w:abstractNumId w:val="45"/>
  </w:num>
  <w:num w:numId="37">
    <w:abstractNumId w:val="41"/>
  </w:num>
  <w:num w:numId="38">
    <w:abstractNumId w:val="18"/>
  </w:num>
  <w:num w:numId="39">
    <w:abstractNumId w:val="26"/>
  </w:num>
  <w:num w:numId="40">
    <w:abstractNumId w:val="47"/>
  </w:num>
  <w:num w:numId="41">
    <w:abstractNumId w:val="31"/>
  </w:num>
  <w:num w:numId="42">
    <w:abstractNumId w:val="46"/>
  </w:num>
  <w:num w:numId="43">
    <w:abstractNumId w:val="40"/>
  </w:num>
  <w:num w:numId="44">
    <w:abstractNumId w:val="20"/>
  </w:num>
  <w:num w:numId="45">
    <w:abstractNumId w:val="42"/>
  </w:num>
  <w:num w:numId="46">
    <w:abstractNumId w:val="33"/>
  </w:num>
  <w:num w:numId="47">
    <w:abstractNumId w:val="37"/>
  </w:num>
  <w:num w:numId="48">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64"/>
    <w:rsid w:val="000050C2"/>
    <w:rsid w:val="000159D7"/>
    <w:rsid w:val="00171FAA"/>
    <w:rsid w:val="00206A01"/>
    <w:rsid w:val="00226F78"/>
    <w:rsid w:val="00250A73"/>
    <w:rsid w:val="002756A2"/>
    <w:rsid w:val="00305C2D"/>
    <w:rsid w:val="003A1438"/>
    <w:rsid w:val="00494CF4"/>
    <w:rsid w:val="004B53C2"/>
    <w:rsid w:val="004F4F64"/>
    <w:rsid w:val="00541A32"/>
    <w:rsid w:val="00550A33"/>
    <w:rsid w:val="00560499"/>
    <w:rsid w:val="00567E29"/>
    <w:rsid w:val="00674ACF"/>
    <w:rsid w:val="006D77F0"/>
    <w:rsid w:val="00773EF1"/>
    <w:rsid w:val="007E7D97"/>
    <w:rsid w:val="00822691"/>
    <w:rsid w:val="00844C27"/>
    <w:rsid w:val="00873D77"/>
    <w:rsid w:val="0088240E"/>
    <w:rsid w:val="00893CEB"/>
    <w:rsid w:val="008C615D"/>
    <w:rsid w:val="008D4425"/>
    <w:rsid w:val="008E2045"/>
    <w:rsid w:val="0092184A"/>
    <w:rsid w:val="00936CE0"/>
    <w:rsid w:val="00951AE4"/>
    <w:rsid w:val="0095303D"/>
    <w:rsid w:val="00993973"/>
    <w:rsid w:val="00996214"/>
    <w:rsid w:val="009A6B47"/>
    <w:rsid w:val="009D2BF2"/>
    <w:rsid w:val="00A9488E"/>
    <w:rsid w:val="00AC75CD"/>
    <w:rsid w:val="00AE61A2"/>
    <w:rsid w:val="00AF2B0D"/>
    <w:rsid w:val="00B263B5"/>
    <w:rsid w:val="00C10122"/>
    <w:rsid w:val="00C45EEF"/>
    <w:rsid w:val="00C70C4E"/>
    <w:rsid w:val="00CD5C2C"/>
    <w:rsid w:val="00D036F3"/>
    <w:rsid w:val="00D31FEE"/>
    <w:rsid w:val="00D729D4"/>
    <w:rsid w:val="00DB2D17"/>
    <w:rsid w:val="00DD77FD"/>
    <w:rsid w:val="00DF3672"/>
    <w:rsid w:val="00E1265B"/>
    <w:rsid w:val="00F433D7"/>
    <w:rsid w:val="00F45B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64"/>
    <w:rPr>
      <w:rFonts w:eastAsiaTheme="minorEastAsia"/>
      <w:lang w:val="en-US"/>
    </w:rPr>
  </w:style>
  <w:style w:type="paragraph" w:styleId="Heading1">
    <w:name w:val="heading 1"/>
    <w:basedOn w:val="Normal"/>
    <w:next w:val="Normal"/>
    <w:link w:val="Heading1Char"/>
    <w:uiPriority w:val="9"/>
    <w:qFormat/>
    <w:rsid w:val="004F4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4F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4F6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4F4F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F6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4F4F6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4F4F64"/>
    <w:rPr>
      <w:rFonts w:asciiTheme="majorHAnsi" w:eastAsiaTheme="majorEastAsia" w:hAnsiTheme="majorHAnsi" w:cstheme="majorBidi"/>
      <w:b/>
      <w:bCs/>
      <w:color w:val="4F81BD" w:themeColor="accent1"/>
      <w:lang w:val="en-US"/>
    </w:rPr>
  </w:style>
  <w:style w:type="character" w:customStyle="1" w:styleId="Heading6Char">
    <w:name w:val="Heading 6 Char"/>
    <w:basedOn w:val="DefaultParagraphFont"/>
    <w:link w:val="Heading6"/>
    <w:uiPriority w:val="9"/>
    <w:rsid w:val="004F4F64"/>
    <w:rPr>
      <w:rFonts w:asciiTheme="majorHAnsi" w:eastAsiaTheme="majorEastAsia" w:hAnsiTheme="majorHAnsi" w:cstheme="majorBidi"/>
      <w:i/>
      <w:iCs/>
      <w:color w:val="243F60" w:themeColor="accent1" w:themeShade="7F"/>
      <w:lang w:val="en-US"/>
    </w:rPr>
  </w:style>
  <w:style w:type="paragraph" w:styleId="DocumentMap">
    <w:name w:val="Document Map"/>
    <w:basedOn w:val="Normal"/>
    <w:link w:val="DocumentMapChar"/>
    <w:uiPriority w:val="99"/>
    <w:semiHidden/>
    <w:unhideWhenUsed/>
    <w:rsid w:val="004F4F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4F64"/>
    <w:rPr>
      <w:rFonts w:ascii="Tahoma" w:eastAsiaTheme="minorEastAsia" w:hAnsi="Tahoma" w:cs="Tahoma"/>
      <w:sz w:val="16"/>
      <w:szCs w:val="16"/>
      <w:lang w:val="en-US"/>
    </w:rPr>
  </w:style>
  <w:style w:type="paragraph" w:styleId="TOCHeading">
    <w:name w:val="TOC Heading"/>
    <w:basedOn w:val="Heading1"/>
    <w:next w:val="Normal"/>
    <w:uiPriority w:val="39"/>
    <w:unhideWhenUsed/>
    <w:qFormat/>
    <w:rsid w:val="004F4F64"/>
    <w:pPr>
      <w:outlineLvl w:val="9"/>
    </w:pPr>
  </w:style>
  <w:style w:type="paragraph" w:styleId="TOC1">
    <w:name w:val="toc 1"/>
    <w:basedOn w:val="Normal"/>
    <w:next w:val="Normal"/>
    <w:autoRedefine/>
    <w:uiPriority w:val="39"/>
    <w:unhideWhenUsed/>
    <w:rsid w:val="004F4F64"/>
    <w:pPr>
      <w:tabs>
        <w:tab w:val="right" w:leader="dot" w:pos="9214"/>
      </w:tabs>
      <w:spacing w:after="100"/>
    </w:pPr>
  </w:style>
  <w:style w:type="paragraph" w:styleId="TOC2">
    <w:name w:val="toc 2"/>
    <w:basedOn w:val="Normal"/>
    <w:next w:val="Normal"/>
    <w:autoRedefine/>
    <w:uiPriority w:val="39"/>
    <w:unhideWhenUsed/>
    <w:rsid w:val="004F4F64"/>
    <w:pPr>
      <w:tabs>
        <w:tab w:val="left" w:pos="851"/>
        <w:tab w:val="right" w:leader="dot" w:pos="9214"/>
      </w:tabs>
      <w:spacing w:after="100" w:line="360" w:lineRule="auto"/>
      <w:ind w:left="220" w:firstLine="206"/>
    </w:pPr>
  </w:style>
  <w:style w:type="paragraph" w:styleId="TOC3">
    <w:name w:val="toc 3"/>
    <w:basedOn w:val="Normal"/>
    <w:next w:val="Normal"/>
    <w:autoRedefine/>
    <w:uiPriority w:val="39"/>
    <w:unhideWhenUsed/>
    <w:rsid w:val="004F4F64"/>
    <w:pPr>
      <w:tabs>
        <w:tab w:val="left" w:pos="880"/>
        <w:tab w:val="right" w:leader="dot" w:pos="9214"/>
      </w:tabs>
      <w:spacing w:after="100"/>
      <w:ind w:left="440"/>
    </w:pPr>
  </w:style>
  <w:style w:type="character" w:styleId="Hyperlink">
    <w:name w:val="Hyperlink"/>
    <w:basedOn w:val="DefaultParagraphFont"/>
    <w:uiPriority w:val="99"/>
    <w:unhideWhenUsed/>
    <w:rsid w:val="004F4F64"/>
    <w:rPr>
      <w:color w:val="0000FF" w:themeColor="hyperlink"/>
      <w:u w:val="single"/>
    </w:rPr>
  </w:style>
  <w:style w:type="paragraph" w:styleId="BalloonText">
    <w:name w:val="Balloon Text"/>
    <w:basedOn w:val="Normal"/>
    <w:link w:val="BalloonTextChar"/>
    <w:uiPriority w:val="99"/>
    <w:semiHidden/>
    <w:unhideWhenUsed/>
    <w:rsid w:val="004F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64"/>
    <w:rPr>
      <w:rFonts w:ascii="Tahoma" w:eastAsiaTheme="minorEastAsia" w:hAnsi="Tahoma" w:cs="Tahoma"/>
      <w:sz w:val="16"/>
      <w:szCs w:val="16"/>
      <w:lang w:val="en-US"/>
    </w:rPr>
  </w:style>
  <w:style w:type="paragraph" w:styleId="ListParagraph">
    <w:name w:val="List Paragraph"/>
    <w:aliases w:val="A. NomorParagraph,Colorful List - Accent 11,Tabel,point-point,List Paragraph1,kepala"/>
    <w:basedOn w:val="Normal"/>
    <w:link w:val="ListParagraphChar"/>
    <w:qFormat/>
    <w:rsid w:val="004F4F64"/>
    <w:pPr>
      <w:ind w:left="720"/>
      <w:contextualSpacing/>
    </w:pPr>
  </w:style>
  <w:style w:type="character" w:customStyle="1" w:styleId="ListParagraphChar">
    <w:name w:val="List Paragraph Char"/>
    <w:aliases w:val="A. NomorParagraph Char,Colorful List - Accent 11 Char,Tabel Char,point-point Char,List Paragraph1 Char,kepala Char"/>
    <w:basedOn w:val="DefaultParagraphFont"/>
    <w:link w:val="ListParagraph"/>
    <w:uiPriority w:val="34"/>
    <w:qFormat/>
    <w:rsid w:val="004F4F64"/>
    <w:rPr>
      <w:rFonts w:eastAsiaTheme="minorEastAsia"/>
      <w:lang w:val="en-US"/>
    </w:rPr>
  </w:style>
  <w:style w:type="paragraph" w:styleId="Caption">
    <w:name w:val="caption"/>
    <w:basedOn w:val="Normal"/>
    <w:next w:val="Normal"/>
    <w:uiPriority w:val="35"/>
    <w:unhideWhenUsed/>
    <w:qFormat/>
    <w:rsid w:val="004F4F64"/>
    <w:pPr>
      <w:spacing w:line="240" w:lineRule="auto"/>
    </w:pPr>
    <w:rPr>
      <w:b/>
      <w:bCs/>
      <w:color w:val="4F81BD" w:themeColor="accent1"/>
      <w:sz w:val="18"/>
      <w:szCs w:val="18"/>
      <w:lang w:val="id-ID"/>
    </w:rPr>
  </w:style>
  <w:style w:type="paragraph" w:styleId="Title">
    <w:name w:val="Title"/>
    <w:basedOn w:val="Normal"/>
    <w:link w:val="TitleChar"/>
    <w:qFormat/>
    <w:rsid w:val="004F4F64"/>
    <w:pPr>
      <w:spacing w:after="0" w:line="240" w:lineRule="auto"/>
      <w:jc w:val="center"/>
    </w:pPr>
    <w:rPr>
      <w:rFonts w:ascii="Arial Narrow" w:eastAsia="Times New Roman" w:hAnsi="Arial Narrow" w:cs="Times New Roman"/>
      <w:sz w:val="28"/>
      <w:szCs w:val="24"/>
    </w:rPr>
  </w:style>
  <w:style w:type="character" w:customStyle="1" w:styleId="TitleChar">
    <w:name w:val="Title Char"/>
    <w:basedOn w:val="DefaultParagraphFont"/>
    <w:link w:val="Title"/>
    <w:rsid w:val="004F4F64"/>
    <w:rPr>
      <w:rFonts w:ascii="Arial Narrow" w:eastAsia="Times New Roman" w:hAnsi="Arial Narrow" w:cs="Times New Roman"/>
      <w:sz w:val="28"/>
      <w:szCs w:val="24"/>
      <w:lang w:val="en-US"/>
    </w:rPr>
  </w:style>
  <w:style w:type="paragraph" w:styleId="BodyText">
    <w:name w:val="Body Text"/>
    <w:basedOn w:val="Normal"/>
    <w:link w:val="BodyTextChar"/>
    <w:rsid w:val="004F4F6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F4F64"/>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F4F64"/>
  </w:style>
  <w:style w:type="character" w:customStyle="1" w:styleId="apple-style-span">
    <w:name w:val="apple-style-span"/>
    <w:basedOn w:val="DefaultParagraphFont"/>
    <w:rsid w:val="004F4F64"/>
  </w:style>
  <w:style w:type="paragraph" w:styleId="NormalWeb">
    <w:name w:val="Normal (Web)"/>
    <w:basedOn w:val="Normal"/>
    <w:uiPriority w:val="99"/>
    <w:unhideWhenUsed/>
    <w:rsid w:val="004F4F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4F6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F4F6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F4F6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F4F64"/>
    <w:rPr>
      <w:rFonts w:ascii="Times New Roman" w:eastAsia="Times New Roman" w:hAnsi="Times New Roman" w:cs="Times New Roman"/>
      <w:sz w:val="24"/>
      <w:szCs w:val="24"/>
      <w:lang w:val="en-US"/>
    </w:rPr>
  </w:style>
  <w:style w:type="table" w:styleId="TableGrid">
    <w:name w:val="Table Grid"/>
    <w:basedOn w:val="TableNormal"/>
    <w:uiPriority w:val="59"/>
    <w:rsid w:val="004F4F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4F4F64"/>
  </w:style>
  <w:style w:type="paragraph" w:styleId="NoSpacing">
    <w:name w:val="No Spacing"/>
    <w:link w:val="NoSpacingChar"/>
    <w:uiPriority w:val="1"/>
    <w:qFormat/>
    <w:rsid w:val="004F4F64"/>
    <w:pPr>
      <w:spacing w:after="0" w:line="240" w:lineRule="auto"/>
      <w:ind w:left="2268" w:hanging="1548"/>
      <w:jc w:val="both"/>
    </w:pPr>
    <w:rPr>
      <w:rFonts w:eastAsiaTheme="minorEastAsia"/>
    </w:rPr>
  </w:style>
  <w:style w:type="character" w:customStyle="1" w:styleId="NoSpacingChar">
    <w:name w:val="No Spacing Char"/>
    <w:basedOn w:val="DefaultParagraphFont"/>
    <w:link w:val="NoSpacing"/>
    <w:uiPriority w:val="1"/>
    <w:rsid w:val="004F4F64"/>
    <w:rPr>
      <w:rFonts w:eastAsiaTheme="minorEastAsia"/>
    </w:rPr>
  </w:style>
  <w:style w:type="paragraph" w:styleId="TableofFigures">
    <w:name w:val="table of figures"/>
    <w:basedOn w:val="Normal"/>
    <w:next w:val="Normal"/>
    <w:autoRedefine/>
    <w:uiPriority w:val="99"/>
    <w:unhideWhenUsed/>
    <w:rsid w:val="004F4F64"/>
    <w:pPr>
      <w:tabs>
        <w:tab w:val="right" w:leader="dot" w:pos="9072"/>
      </w:tabs>
      <w:spacing w:after="0"/>
      <w:ind w:left="993" w:right="425" w:hanging="993"/>
      <w:jc w:val="both"/>
    </w:pPr>
    <w:rPr>
      <w:rFonts w:ascii="Times New Roman" w:hAnsi="Times New Roman"/>
      <w:sz w:val="24"/>
    </w:rPr>
  </w:style>
  <w:style w:type="paragraph" w:customStyle="1" w:styleId="Default">
    <w:name w:val="Default"/>
    <w:rsid w:val="004F4F64"/>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 w:type="paragraph" w:styleId="TOC4">
    <w:name w:val="toc 4"/>
    <w:basedOn w:val="Normal"/>
    <w:next w:val="Normal"/>
    <w:autoRedefine/>
    <w:uiPriority w:val="39"/>
    <w:unhideWhenUsed/>
    <w:rsid w:val="004F4F64"/>
    <w:pPr>
      <w:spacing w:after="100"/>
      <w:ind w:left="660"/>
    </w:pPr>
  </w:style>
  <w:style w:type="paragraph" w:styleId="TOC5">
    <w:name w:val="toc 5"/>
    <w:basedOn w:val="Normal"/>
    <w:next w:val="Normal"/>
    <w:autoRedefine/>
    <w:uiPriority w:val="39"/>
    <w:unhideWhenUsed/>
    <w:rsid w:val="004F4F64"/>
    <w:pPr>
      <w:spacing w:after="100"/>
      <w:ind w:left="880"/>
    </w:pPr>
  </w:style>
  <w:style w:type="paragraph" w:styleId="TOC6">
    <w:name w:val="toc 6"/>
    <w:basedOn w:val="Normal"/>
    <w:next w:val="Normal"/>
    <w:autoRedefine/>
    <w:uiPriority w:val="39"/>
    <w:unhideWhenUsed/>
    <w:rsid w:val="004F4F64"/>
    <w:pPr>
      <w:spacing w:after="100"/>
      <w:ind w:left="1100"/>
    </w:pPr>
  </w:style>
  <w:style w:type="paragraph" w:styleId="TOC7">
    <w:name w:val="toc 7"/>
    <w:basedOn w:val="Normal"/>
    <w:next w:val="Normal"/>
    <w:autoRedefine/>
    <w:uiPriority w:val="39"/>
    <w:unhideWhenUsed/>
    <w:rsid w:val="004F4F64"/>
    <w:pPr>
      <w:spacing w:after="100"/>
      <w:ind w:left="1320"/>
    </w:pPr>
  </w:style>
  <w:style w:type="paragraph" w:styleId="TOC8">
    <w:name w:val="toc 8"/>
    <w:basedOn w:val="Normal"/>
    <w:next w:val="Normal"/>
    <w:autoRedefine/>
    <w:uiPriority w:val="39"/>
    <w:unhideWhenUsed/>
    <w:rsid w:val="004F4F64"/>
    <w:pPr>
      <w:spacing w:after="100"/>
      <w:ind w:left="1540"/>
    </w:pPr>
  </w:style>
  <w:style w:type="paragraph" w:styleId="TOC9">
    <w:name w:val="toc 9"/>
    <w:basedOn w:val="Normal"/>
    <w:next w:val="Normal"/>
    <w:autoRedefine/>
    <w:uiPriority w:val="39"/>
    <w:unhideWhenUsed/>
    <w:rsid w:val="004F4F64"/>
    <w:pPr>
      <w:spacing w:after="100"/>
      <w:ind w:left="1760"/>
    </w:pPr>
  </w:style>
  <w:style w:type="paragraph" w:styleId="EndnoteText">
    <w:name w:val="endnote text"/>
    <w:basedOn w:val="Normal"/>
    <w:link w:val="EndnoteTextChar"/>
    <w:uiPriority w:val="99"/>
    <w:semiHidden/>
    <w:unhideWhenUsed/>
    <w:rsid w:val="004F4F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4F64"/>
    <w:rPr>
      <w:rFonts w:eastAsiaTheme="minorEastAsia"/>
      <w:sz w:val="20"/>
      <w:szCs w:val="20"/>
      <w:lang w:val="en-US"/>
    </w:rPr>
  </w:style>
  <w:style w:type="character" w:styleId="EndnoteReference">
    <w:name w:val="endnote reference"/>
    <w:basedOn w:val="DefaultParagraphFont"/>
    <w:uiPriority w:val="99"/>
    <w:semiHidden/>
    <w:unhideWhenUsed/>
    <w:rsid w:val="004F4F64"/>
    <w:rPr>
      <w:vertAlign w:val="superscript"/>
    </w:rPr>
  </w:style>
  <w:style w:type="paragraph" w:styleId="FootnoteText">
    <w:name w:val="footnote text"/>
    <w:basedOn w:val="Normal"/>
    <w:link w:val="FootnoteTextChar"/>
    <w:uiPriority w:val="99"/>
    <w:semiHidden/>
    <w:unhideWhenUsed/>
    <w:rsid w:val="004F4F64"/>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4F4F64"/>
    <w:rPr>
      <w:rFonts w:eastAsiaTheme="minorEastAsia"/>
      <w:sz w:val="20"/>
      <w:szCs w:val="20"/>
    </w:rPr>
  </w:style>
  <w:style w:type="character" w:styleId="Emphasis">
    <w:name w:val="Emphasis"/>
    <w:basedOn w:val="DefaultParagraphFont"/>
    <w:uiPriority w:val="20"/>
    <w:qFormat/>
    <w:rsid w:val="004F4F64"/>
    <w:rPr>
      <w:i/>
      <w:iCs/>
    </w:rPr>
  </w:style>
  <w:style w:type="character" w:customStyle="1" w:styleId="longtext">
    <w:name w:val="long_text"/>
    <w:rsid w:val="004F4F64"/>
  </w:style>
  <w:style w:type="character" w:styleId="Strong">
    <w:name w:val="Strong"/>
    <w:basedOn w:val="DefaultParagraphFont"/>
    <w:uiPriority w:val="22"/>
    <w:qFormat/>
    <w:rsid w:val="004F4F64"/>
    <w:rPr>
      <w:b/>
      <w:bCs/>
    </w:rPr>
  </w:style>
  <w:style w:type="character" w:customStyle="1" w:styleId="CommentTextChar">
    <w:name w:val="Comment Text Char"/>
    <w:basedOn w:val="DefaultParagraphFont"/>
    <w:link w:val="CommentText"/>
    <w:uiPriority w:val="99"/>
    <w:semiHidden/>
    <w:rsid w:val="004F4F64"/>
    <w:rPr>
      <w:rFonts w:eastAsiaTheme="minorEastAsia"/>
      <w:sz w:val="20"/>
      <w:szCs w:val="20"/>
    </w:rPr>
  </w:style>
  <w:style w:type="paragraph" w:styleId="CommentText">
    <w:name w:val="annotation text"/>
    <w:basedOn w:val="Normal"/>
    <w:link w:val="CommentTextChar"/>
    <w:uiPriority w:val="99"/>
    <w:semiHidden/>
    <w:unhideWhenUsed/>
    <w:rsid w:val="004F4F64"/>
    <w:pPr>
      <w:spacing w:line="240" w:lineRule="auto"/>
    </w:pPr>
    <w:rPr>
      <w:sz w:val="20"/>
      <w:szCs w:val="20"/>
      <w:lang w:val="id-ID"/>
    </w:rPr>
  </w:style>
  <w:style w:type="character" w:customStyle="1" w:styleId="CommentTextChar1">
    <w:name w:val="Comment Text Char1"/>
    <w:basedOn w:val="DefaultParagraphFont"/>
    <w:uiPriority w:val="99"/>
    <w:semiHidden/>
    <w:rsid w:val="004F4F64"/>
    <w:rPr>
      <w:rFonts w:eastAsiaTheme="minorEastAsia"/>
      <w:sz w:val="20"/>
      <w:szCs w:val="20"/>
      <w:lang w:val="en-US"/>
    </w:rPr>
  </w:style>
  <w:style w:type="character" w:customStyle="1" w:styleId="BodyTextIndentChar">
    <w:name w:val="Body Text Indent Char"/>
    <w:basedOn w:val="DefaultParagraphFont"/>
    <w:link w:val="BodyTextIndent"/>
    <w:uiPriority w:val="99"/>
    <w:semiHidden/>
    <w:rsid w:val="004F4F64"/>
  </w:style>
  <w:style w:type="paragraph" w:styleId="BodyTextIndent">
    <w:name w:val="Body Text Indent"/>
    <w:basedOn w:val="Normal"/>
    <w:link w:val="BodyTextIndentChar"/>
    <w:uiPriority w:val="99"/>
    <w:semiHidden/>
    <w:unhideWhenUsed/>
    <w:rsid w:val="004F4F64"/>
    <w:pPr>
      <w:spacing w:after="120"/>
      <w:ind w:left="283"/>
    </w:pPr>
    <w:rPr>
      <w:rFonts w:eastAsiaTheme="minorHAnsi"/>
      <w:lang w:val="id-ID"/>
    </w:rPr>
  </w:style>
  <w:style w:type="character" w:customStyle="1" w:styleId="BodyTextIndentChar1">
    <w:name w:val="Body Text Indent Char1"/>
    <w:basedOn w:val="DefaultParagraphFont"/>
    <w:uiPriority w:val="99"/>
    <w:semiHidden/>
    <w:rsid w:val="004F4F64"/>
    <w:rPr>
      <w:rFonts w:eastAsiaTheme="minorEastAsia"/>
      <w:lang w:val="en-US"/>
    </w:rPr>
  </w:style>
  <w:style w:type="character" w:styleId="FollowedHyperlink">
    <w:name w:val="FollowedHyperlink"/>
    <w:basedOn w:val="DefaultParagraphFont"/>
    <w:uiPriority w:val="99"/>
    <w:semiHidden/>
    <w:unhideWhenUsed/>
    <w:rsid w:val="004F4F64"/>
    <w:rPr>
      <w:color w:val="800080" w:themeColor="followedHyperlink"/>
      <w:u w:val="single"/>
    </w:rPr>
  </w:style>
  <w:style w:type="character" w:styleId="CommentReference">
    <w:name w:val="annotation reference"/>
    <w:basedOn w:val="DefaultParagraphFont"/>
    <w:uiPriority w:val="99"/>
    <w:semiHidden/>
    <w:unhideWhenUsed/>
    <w:rsid w:val="004F4F64"/>
    <w:rPr>
      <w:sz w:val="16"/>
      <w:szCs w:val="16"/>
    </w:rPr>
  </w:style>
  <w:style w:type="paragraph" w:styleId="CommentSubject">
    <w:name w:val="annotation subject"/>
    <w:basedOn w:val="CommentText"/>
    <w:next w:val="CommentText"/>
    <w:link w:val="CommentSubjectChar"/>
    <w:uiPriority w:val="99"/>
    <w:semiHidden/>
    <w:unhideWhenUsed/>
    <w:rsid w:val="004F4F64"/>
    <w:rPr>
      <w:rFonts w:eastAsiaTheme="minorHAnsi"/>
      <w:b/>
      <w:bCs/>
    </w:rPr>
  </w:style>
  <w:style w:type="character" w:customStyle="1" w:styleId="CommentSubjectChar">
    <w:name w:val="Comment Subject Char"/>
    <w:basedOn w:val="CommentTextChar1"/>
    <w:link w:val="CommentSubject"/>
    <w:uiPriority w:val="99"/>
    <w:semiHidden/>
    <w:rsid w:val="004F4F64"/>
    <w:rPr>
      <w:rFonts w:eastAsiaTheme="minorEastAsia"/>
      <w:b/>
      <w:bCs/>
      <w:sz w:val="20"/>
      <w:szCs w:val="20"/>
      <w:lang w:val="en-US"/>
    </w:rPr>
  </w:style>
  <w:style w:type="table" w:styleId="MediumShading1-Accent3">
    <w:name w:val="Medium Shading 1 Accent 3"/>
    <w:basedOn w:val="TableNormal"/>
    <w:uiPriority w:val="63"/>
    <w:rsid w:val="004F4F64"/>
    <w:pPr>
      <w:spacing w:after="0" w:line="240" w:lineRule="auto"/>
    </w:pPr>
    <w:rPr>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4F4F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e24kjd">
    <w:name w:val="e24kjd"/>
    <w:basedOn w:val="DefaultParagraphFont"/>
    <w:rsid w:val="004F4F64"/>
  </w:style>
  <w:style w:type="table" w:styleId="MediumShading1-Accent2">
    <w:name w:val="Medium Shading 1 Accent 2"/>
    <w:basedOn w:val="TableNormal"/>
    <w:uiPriority w:val="63"/>
    <w:rsid w:val="004F4F64"/>
    <w:pPr>
      <w:spacing w:after="0" w:line="240" w:lineRule="auto"/>
    </w:pPr>
    <w:rPr>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4F4F64"/>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4F4F64"/>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1-Accent2">
    <w:name w:val="Medium Grid 1 Accent 2"/>
    <w:basedOn w:val="TableNormal"/>
    <w:uiPriority w:val="67"/>
    <w:rsid w:val="004F4F64"/>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fontstyle01">
    <w:name w:val="fontstyle01"/>
    <w:basedOn w:val="DefaultParagraphFont"/>
    <w:rsid w:val="004F4F6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F4F64"/>
    <w:rPr>
      <w:rFonts w:ascii="TimesNewRomanPS-BoldMT" w:hAnsi="TimesNewRomanPS-BoldMT" w:hint="default"/>
      <w:b/>
      <w:bCs/>
      <w:i w:val="0"/>
      <w:iCs w:val="0"/>
      <w:color w:val="000000"/>
      <w:sz w:val="22"/>
      <w:szCs w:val="22"/>
    </w:rPr>
  </w:style>
  <w:style w:type="paragraph" w:customStyle="1" w:styleId="parag">
    <w:name w:val="*parag"/>
    <w:basedOn w:val="Normal"/>
    <w:link w:val="paragChar"/>
    <w:qFormat/>
    <w:rsid w:val="004F4F64"/>
    <w:pPr>
      <w:spacing w:after="0" w:line="360" w:lineRule="auto"/>
      <w:ind w:firstLine="720"/>
      <w:jc w:val="both"/>
    </w:pPr>
    <w:rPr>
      <w:rFonts w:ascii="Times New Roman" w:eastAsia="Calibri" w:hAnsi="Times New Roman" w:cs="Times New Roman"/>
      <w:sz w:val="24"/>
    </w:rPr>
  </w:style>
  <w:style w:type="character" w:customStyle="1" w:styleId="paragChar">
    <w:name w:val="*parag Char"/>
    <w:basedOn w:val="DefaultParagraphFont"/>
    <w:link w:val="parag"/>
    <w:rsid w:val="004F4F64"/>
    <w:rPr>
      <w:rFonts w:ascii="Times New Roman" w:eastAsia="Calibri" w:hAnsi="Times New Roman"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64"/>
    <w:rPr>
      <w:rFonts w:eastAsiaTheme="minorEastAsia"/>
      <w:lang w:val="en-US"/>
    </w:rPr>
  </w:style>
  <w:style w:type="paragraph" w:styleId="Heading1">
    <w:name w:val="heading 1"/>
    <w:basedOn w:val="Normal"/>
    <w:next w:val="Normal"/>
    <w:link w:val="Heading1Char"/>
    <w:uiPriority w:val="9"/>
    <w:qFormat/>
    <w:rsid w:val="004F4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4F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4F6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4F4F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F6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4F4F6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4F4F64"/>
    <w:rPr>
      <w:rFonts w:asciiTheme="majorHAnsi" w:eastAsiaTheme="majorEastAsia" w:hAnsiTheme="majorHAnsi" w:cstheme="majorBidi"/>
      <w:b/>
      <w:bCs/>
      <w:color w:val="4F81BD" w:themeColor="accent1"/>
      <w:lang w:val="en-US"/>
    </w:rPr>
  </w:style>
  <w:style w:type="character" w:customStyle="1" w:styleId="Heading6Char">
    <w:name w:val="Heading 6 Char"/>
    <w:basedOn w:val="DefaultParagraphFont"/>
    <w:link w:val="Heading6"/>
    <w:uiPriority w:val="9"/>
    <w:rsid w:val="004F4F64"/>
    <w:rPr>
      <w:rFonts w:asciiTheme="majorHAnsi" w:eastAsiaTheme="majorEastAsia" w:hAnsiTheme="majorHAnsi" w:cstheme="majorBidi"/>
      <w:i/>
      <w:iCs/>
      <w:color w:val="243F60" w:themeColor="accent1" w:themeShade="7F"/>
      <w:lang w:val="en-US"/>
    </w:rPr>
  </w:style>
  <w:style w:type="paragraph" w:styleId="DocumentMap">
    <w:name w:val="Document Map"/>
    <w:basedOn w:val="Normal"/>
    <w:link w:val="DocumentMapChar"/>
    <w:uiPriority w:val="99"/>
    <w:semiHidden/>
    <w:unhideWhenUsed/>
    <w:rsid w:val="004F4F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4F64"/>
    <w:rPr>
      <w:rFonts w:ascii="Tahoma" w:eastAsiaTheme="minorEastAsia" w:hAnsi="Tahoma" w:cs="Tahoma"/>
      <w:sz w:val="16"/>
      <w:szCs w:val="16"/>
      <w:lang w:val="en-US"/>
    </w:rPr>
  </w:style>
  <w:style w:type="paragraph" w:styleId="TOCHeading">
    <w:name w:val="TOC Heading"/>
    <w:basedOn w:val="Heading1"/>
    <w:next w:val="Normal"/>
    <w:uiPriority w:val="39"/>
    <w:unhideWhenUsed/>
    <w:qFormat/>
    <w:rsid w:val="004F4F64"/>
    <w:pPr>
      <w:outlineLvl w:val="9"/>
    </w:pPr>
  </w:style>
  <w:style w:type="paragraph" w:styleId="TOC1">
    <w:name w:val="toc 1"/>
    <w:basedOn w:val="Normal"/>
    <w:next w:val="Normal"/>
    <w:autoRedefine/>
    <w:uiPriority w:val="39"/>
    <w:unhideWhenUsed/>
    <w:rsid w:val="004F4F64"/>
    <w:pPr>
      <w:tabs>
        <w:tab w:val="right" w:leader="dot" w:pos="9214"/>
      </w:tabs>
      <w:spacing w:after="100"/>
    </w:pPr>
  </w:style>
  <w:style w:type="paragraph" w:styleId="TOC2">
    <w:name w:val="toc 2"/>
    <w:basedOn w:val="Normal"/>
    <w:next w:val="Normal"/>
    <w:autoRedefine/>
    <w:uiPriority w:val="39"/>
    <w:unhideWhenUsed/>
    <w:rsid w:val="004F4F64"/>
    <w:pPr>
      <w:tabs>
        <w:tab w:val="left" w:pos="851"/>
        <w:tab w:val="right" w:leader="dot" w:pos="9214"/>
      </w:tabs>
      <w:spacing w:after="100" w:line="360" w:lineRule="auto"/>
      <w:ind w:left="220" w:firstLine="206"/>
    </w:pPr>
  </w:style>
  <w:style w:type="paragraph" w:styleId="TOC3">
    <w:name w:val="toc 3"/>
    <w:basedOn w:val="Normal"/>
    <w:next w:val="Normal"/>
    <w:autoRedefine/>
    <w:uiPriority w:val="39"/>
    <w:unhideWhenUsed/>
    <w:rsid w:val="004F4F64"/>
    <w:pPr>
      <w:tabs>
        <w:tab w:val="left" w:pos="880"/>
        <w:tab w:val="right" w:leader="dot" w:pos="9214"/>
      </w:tabs>
      <w:spacing w:after="100"/>
      <w:ind w:left="440"/>
    </w:pPr>
  </w:style>
  <w:style w:type="character" w:styleId="Hyperlink">
    <w:name w:val="Hyperlink"/>
    <w:basedOn w:val="DefaultParagraphFont"/>
    <w:uiPriority w:val="99"/>
    <w:unhideWhenUsed/>
    <w:rsid w:val="004F4F64"/>
    <w:rPr>
      <w:color w:val="0000FF" w:themeColor="hyperlink"/>
      <w:u w:val="single"/>
    </w:rPr>
  </w:style>
  <w:style w:type="paragraph" w:styleId="BalloonText">
    <w:name w:val="Balloon Text"/>
    <w:basedOn w:val="Normal"/>
    <w:link w:val="BalloonTextChar"/>
    <w:uiPriority w:val="99"/>
    <w:semiHidden/>
    <w:unhideWhenUsed/>
    <w:rsid w:val="004F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64"/>
    <w:rPr>
      <w:rFonts w:ascii="Tahoma" w:eastAsiaTheme="minorEastAsia" w:hAnsi="Tahoma" w:cs="Tahoma"/>
      <w:sz w:val="16"/>
      <w:szCs w:val="16"/>
      <w:lang w:val="en-US"/>
    </w:rPr>
  </w:style>
  <w:style w:type="paragraph" w:styleId="ListParagraph">
    <w:name w:val="List Paragraph"/>
    <w:aliases w:val="A. NomorParagraph,Colorful List - Accent 11,Tabel,point-point,List Paragraph1,kepala"/>
    <w:basedOn w:val="Normal"/>
    <w:link w:val="ListParagraphChar"/>
    <w:qFormat/>
    <w:rsid w:val="004F4F64"/>
    <w:pPr>
      <w:ind w:left="720"/>
      <w:contextualSpacing/>
    </w:pPr>
  </w:style>
  <w:style w:type="character" w:customStyle="1" w:styleId="ListParagraphChar">
    <w:name w:val="List Paragraph Char"/>
    <w:aliases w:val="A. NomorParagraph Char,Colorful List - Accent 11 Char,Tabel Char,point-point Char,List Paragraph1 Char,kepala Char"/>
    <w:basedOn w:val="DefaultParagraphFont"/>
    <w:link w:val="ListParagraph"/>
    <w:uiPriority w:val="34"/>
    <w:qFormat/>
    <w:rsid w:val="004F4F64"/>
    <w:rPr>
      <w:rFonts w:eastAsiaTheme="minorEastAsia"/>
      <w:lang w:val="en-US"/>
    </w:rPr>
  </w:style>
  <w:style w:type="paragraph" w:styleId="Caption">
    <w:name w:val="caption"/>
    <w:basedOn w:val="Normal"/>
    <w:next w:val="Normal"/>
    <w:uiPriority w:val="35"/>
    <w:unhideWhenUsed/>
    <w:qFormat/>
    <w:rsid w:val="004F4F64"/>
    <w:pPr>
      <w:spacing w:line="240" w:lineRule="auto"/>
    </w:pPr>
    <w:rPr>
      <w:b/>
      <w:bCs/>
      <w:color w:val="4F81BD" w:themeColor="accent1"/>
      <w:sz w:val="18"/>
      <w:szCs w:val="18"/>
      <w:lang w:val="id-ID"/>
    </w:rPr>
  </w:style>
  <w:style w:type="paragraph" w:styleId="Title">
    <w:name w:val="Title"/>
    <w:basedOn w:val="Normal"/>
    <w:link w:val="TitleChar"/>
    <w:qFormat/>
    <w:rsid w:val="004F4F64"/>
    <w:pPr>
      <w:spacing w:after="0" w:line="240" w:lineRule="auto"/>
      <w:jc w:val="center"/>
    </w:pPr>
    <w:rPr>
      <w:rFonts w:ascii="Arial Narrow" w:eastAsia="Times New Roman" w:hAnsi="Arial Narrow" w:cs="Times New Roman"/>
      <w:sz w:val="28"/>
      <w:szCs w:val="24"/>
    </w:rPr>
  </w:style>
  <w:style w:type="character" w:customStyle="1" w:styleId="TitleChar">
    <w:name w:val="Title Char"/>
    <w:basedOn w:val="DefaultParagraphFont"/>
    <w:link w:val="Title"/>
    <w:rsid w:val="004F4F64"/>
    <w:rPr>
      <w:rFonts w:ascii="Arial Narrow" w:eastAsia="Times New Roman" w:hAnsi="Arial Narrow" w:cs="Times New Roman"/>
      <w:sz w:val="28"/>
      <w:szCs w:val="24"/>
      <w:lang w:val="en-US"/>
    </w:rPr>
  </w:style>
  <w:style w:type="paragraph" w:styleId="BodyText">
    <w:name w:val="Body Text"/>
    <w:basedOn w:val="Normal"/>
    <w:link w:val="BodyTextChar"/>
    <w:rsid w:val="004F4F6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F4F64"/>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F4F64"/>
  </w:style>
  <w:style w:type="character" w:customStyle="1" w:styleId="apple-style-span">
    <w:name w:val="apple-style-span"/>
    <w:basedOn w:val="DefaultParagraphFont"/>
    <w:rsid w:val="004F4F64"/>
  </w:style>
  <w:style w:type="paragraph" w:styleId="NormalWeb">
    <w:name w:val="Normal (Web)"/>
    <w:basedOn w:val="Normal"/>
    <w:uiPriority w:val="99"/>
    <w:unhideWhenUsed/>
    <w:rsid w:val="004F4F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4F6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F4F6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F4F6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F4F64"/>
    <w:rPr>
      <w:rFonts w:ascii="Times New Roman" w:eastAsia="Times New Roman" w:hAnsi="Times New Roman" w:cs="Times New Roman"/>
      <w:sz w:val="24"/>
      <w:szCs w:val="24"/>
      <w:lang w:val="en-US"/>
    </w:rPr>
  </w:style>
  <w:style w:type="table" w:styleId="TableGrid">
    <w:name w:val="Table Grid"/>
    <w:basedOn w:val="TableNormal"/>
    <w:uiPriority w:val="59"/>
    <w:rsid w:val="004F4F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4F4F64"/>
  </w:style>
  <w:style w:type="paragraph" w:styleId="NoSpacing">
    <w:name w:val="No Spacing"/>
    <w:link w:val="NoSpacingChar"/>
    <w:uiPriority w:val="1"/>
    <w:qFormat/>
    <w:rsid w:val="004F4F64"/>
    <w:pPr>
      <w:spacing w:after="0" w:line="240" w:lineRule="auto"/>
      <w:ind w:left="2268" w:hanging="1548"/>
      <w:jc w:val="both"/>
    </w:pPr>
    <w:rPr>
      <w:rFonts w:eastAsiaTheme="minorEastAsia"/>
    </w:rPr>
  </w:style>
  <w:style w:type="character" w:customStyle="1" w:styleId="NoSpacingChar">
    <w:name w:val="No Spacing Char"/>
    <w:basedOn w:val="DefaultParagraphFont"/>
    <w:link w:val="NoSpacing"/>
    <w:uiPriority w:val="1"/>
    <w:rsid w:val="004F4F64"/>
    <w:rPr>
      <w:rFonts w:eastAsiaTheme="minorEastAsia"/>
    </w:rPr>
  </w:style>
  <w:style w:type="paragraph" w:styleId="TableofFigures">
    <w:name w:val="table of figures"/>
    <w:basedOn w:val="Normal"/>
    <w:next w:val="Normal"/>
    <w:autoRedefine/>
    <w:uiPriority w:val="99"/>
    <w:unhideWhenUsed/>
    <w:rsid w:val="004F4F64"/>
    <w:pPr>
      <w:tabs>
        <w:tab w:val="right" w:leader="dot" w:pos="9072"/>
      </w:tabs>
      <w:spacing w:after="0"/>
      <w:ind w:left="993" w:right="425" w:hanging="993"/>
      <w:jc w:val="both"/>
    </w:pPr>
    <w:rPr>
      <w:rFonts w:ascii="Times New Roman" w:hAnsi="Times New Roman"/>
      <w:sz w:val="24"/>
    </w:rPr>
  </w:style>
  <w:style w:type="paragraph" w:customStyle="1" w:styleId="Default">
    <w:name w:val="Default"/>
    <w:rsid w:val="004F4F64"/>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 w:type="paragraph" w:styleId="TOC4">
    <w:name w:val="toc 4"/>
    <w:basedOn w:val="Normal"/>
    <w:next w:val="Normal"/>
    <w:autoRedefine/>
    <w:uiPriority w:val="39"/>
    <w:unhideWhenUsed/>
    <w:rsid w:val="004F4F64"/>
    <w:pPr>
      <w:spacing w:after="100"/>
      <w:ind w:left="660"/>
    </w:pPr>
  </w:style>
  <w:style w:type="paragraph" w:styleId="TOC5">
    <w:name w:val="toc 5"/>
    <w:basedOn w:val="Normal"/>
    <w:next w:val="Normal"/>
    <w:autoRedefine/>
    <w:uiPriority w:val="39"/>
    <w:unhideWhenUsed/>
    <w:rsid w:val="004F4F64"/>
    <w:pPr>
      <w:spacing w:after="100"/>
      <w:ind w:left="880"/>
    </w:pPr>
  </w:style>
  <w:style w:type="paragraph" w:styleId="TOC6">
    <w:name w:val="toc 6"/>
    <w:basedOn w:val="Normal"/>
    <w:next w:val="Normal"/>
    <w:autoRedefine/>
    <w:uiPriority w:val="39"/>
    <w:unhideWhenUsed/>
    <w:rsid w:val="004F4F64"/>
    <w:pPr>
      <w:spacing w:after="100"/>
      <w:ind w:left="1100"/>
    </w:pPr>
  </w:style>
  <w:style w:type="paragraph" w:styleId="TOC7">
    <w:name w:val="toc 7"/>
    <w:basedOn w:val="Normal"/>
    <w:next w:val="Normal"/>
    <w:autoRedefine/>
    <w:uiPriority w:val="39"/>
    <w:unhideWhenUsed/>
    <w:rsid w:val="004F4F64"/>
    <w:pPr>
      <w:spacing w:after="100"/>
      <w:ind w:left="1320"/>
    </w:pPr>
  </w:style>
  <w:style w:type="paragraph" w:styleId="TOC8">
    <w:name w:val="toc 8"/>
    <w:basedOn w:val="Normal"/>
    <w:next w:val="Normal"/>
    <w:autoRedefine/>
    <w:uiPriority w:val="39"/>
    <w:unhideWhenUsed/>
    <w:rsid w:val="004F4F64"/>
    <w:pPr>
      <w:spacing w:after="100"/>
      <w:ind w:left="1540"/>
    </w:pPr>
  </w:style>
  <w:style w:type="paragraph" w:styleId="TOC9">
    <w:name w:val="toc 9"/>
    <w:basedOn w:val="Normal"/>
    <w:next w:val="Normal"/>
    <w:autoRedefine/>
    <w:uiPriority w:val="39"/>
    <w:unhideWhenUsed/>
    <w:rsid w:val="004F4F64"/>
    <w:pPr>
      <w:spacing w:after="100"/>
      <w:ind w:left="1760"/>
    </w:pPr>
  </w:style>
  <w:style w:type="paragraph" w:styleId="EndnoteText">
    <w:name w:val="endnote text"/>
    <w:basedOn w:val="Normal"/>
    <w:link w:val="EndnoteTextChar"/>
    <w:uiPriority w:val="99"/>
    <w:semiHidden/>
    <w:unhideWhenUsed/>
    <w:rsid w:val="004F4F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4F64"/>
    <w:rPr>
      <w:rFonts w:eastAsiaTheme="minorEastAsia"/>
      <w:sz w:val="20"/>
      <w:szCs w:val="20"/>
      <w:lang w:val="en-US"/>
    </w:rPr>
  </w:style>
  <w:style w:type="character" w:styleId="EndnoteReference">
    <w:name w:val="endnote reference"/>
    <w:basedOn w:val="DefaultParagraphFont"/>
    <w:uiPriority w:val="99"/>
    <w:semiHidden/>
    <w:unhideWhenUsed/>
    <w:rsid w:val="004F4F64"/>
    <w:rPr>
      <w:vertAlign w:val="superscript"/>
    </w:rPr>
  </w:style>
  <w:style w:type="paragraph" w:styleId="FootnoteText">
    <w:name w:val="footnote text"/>
    <w:basedOn w:val="Normal"/>
    <w:link w:val="FootnoteTextChar"/>
    <w:uiPriority w:val="99"/>
    <w:semiHidden/>
    <w:unhideWhenUsed/>
    <w:rsid w:val="004F4F64"/>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4F4F64"/>
    <w:rPr>
      <w:rFonts w:eastAsiaTheme="minorEastAsia"/>
      <w:sz w:val="20"/>
      <w:szCs w:val="20"/>
    </w:rPr>
  </w:style>
  <w:style w:type="character" w:styleId="Emphasis">
    <w:name w:val="Emphasis"/>
    <w:basedOn w:val="DefaultParagraphFont"/>
    <w:uiPriority w:val="20"/>
    <w:qFormat/>
    <w:rsid w:val="004F4F64"/>
    <w:rPr>
      <w:i/>
      <w:iCs/>
    </w:rPr>
  </w:style>
  <w:style w:type="character" w:customStyle="1" w:styleId="longtext">
    <w:name w:val="long_text"/>
    <w:rsid w:val="004F4F64"/>
  </w:style>
  <w:style w:type="character" w:styleId="Strong">
    <w:name w:val="Strong"/>
    <w:basedOn w:val="DefaultParagraphFont"/>
    <w:uiPriority w:val="22"/>
    <w:qFormat/>
    <w:rsid w:val="004F4F64"/>
    <w:rPr>
      <w:b/>
      <w:bCs/>
    </w:rPr>
  </w:style>
  <w:style w:type="character" w:customStyle="1" w:styleId="CommentTextChar">
    <w:name w:val="Comment Text Char"/>
    <w:basedOn w:val="DefaultParagraphFont"/>
    <w:link w:val="CommentText"/>
    <w:uiPriority w:val="99"/>
    <w:semiHidden/>
    <w:rsid w:val="004F4F64"/>
    <w:rPr>
      <w:rFonts w:eastAsiaTheme="minorEastAsia"/>
      <w:sz w:val="20"/>
      <w:szCs w:val="20"/>
    </w:rPr>
  </w:style>
  <w:style w:type="paragraph" w:styleId="CommentText">
    <w:name w:val="annotation text"/>
    <w:basedOn w:val="Normal"/>
    <w:link w:val="CommentTextChar"/>
    <w:uiPriority w:val="99"/>
    <w:semiHidden/>
    <w:unhideWhenUsed/>
    <w:rsid w:val="004F4F64"/>
    <w:pPr>
      <w:spacing w:line="240" w:lineRule="auto"/>
    </w:pPr>
    <w:rPr>
      <w:sz w:val="20"/>
      <w:szCs w:val="20"/>
      <w:lang w:val="id-ID"/>
    </w:rPr>
  </w:style>
  <w:style w:type="character" w:customStyle="1" w:styleId="CommentTextChar1">
    <w:name w:val="Comment Text Char1"/>
    <w:basedOn w:val="DefaultParagraphFont"/>
    <w:uiPriority w:val="99"/>
    <w:semiHidden/>
    <w:rsid w:val="004F4F64"/>
    <w:rPr>
      <w:rFonts w:eastAsiaTheme="minorEastAsia"/>
      <w:sz w:val="20"/>
      <w:szCs w:val="20"/>
      <w:lang w:val="en-US"/>
    </w:rPr>
  </w:style>
  <w:style w:type="character" w:customStyle="1" w:styleId="BodyTextIndentChar">
    <w:name w:val="Body Text Indent Char"/>
    <w:basedOn w:val="DefaultParagraphFont"/>
    <w:link w:val="BodyTextIndent"/>
    <w:uiPriority w:val="99"/>
    <w:semiHidden/>
    <w:rsid w:val="004F4F64"/>
  </w:style>
  <w:style w:type="paragraph" w:styleId="BodyTextIndent">
    <w:name w:val="Body Text Indent"/>
    <w:basedOn w:val="Normal"/>
    <w:link w:val="BodyTextIndentChar"/>
    <w:uiPriority w:val="99"/>
    <w:semiHidden/>
    <w:unhideWhenUsed/>
    <w:rsid w:val="004F4F64"/>
    <w:pPr>
      <w:spacing w:after="120"/>
      <w:ind w:left="283"/>
    </w:pPr>
    <w:rPr>
      <w:rFonts w:eastAsiaTheme="minorHAnsi"/>
      <w:lang w:val="id-ID"/>
    </w:rPr>
  </w:style>
  <w:style w:type="character" w:customStyle="1" w:styleId="BodyTextIndentChar1">
    <w:name w:val="Body Text Indent Char1"/>
    <w:basedOn w:val="DefaultParagraphFont"/>
    <w:uiPriority w:val="99"/>
    <w:semiHidden/>
    <w:rsid w:val="004F4F64"/>
    <w:rPr>
      <w:rFonts w:eastAsiaTheme="minorEastAsia"/>
      <w:lang w:val="en-US"/>
    </w:rPr>
  </w:style>
  <w:style w:type="character" w:styleId="FollowedHyperlink">
    <w:name w:val="FollowedHyperlink"/>
    <w:basedOn w:val="DefaultParagraphFont"/>
    <w:uiPriority w:val="99"/>
    <w:semiHidden/>
    <w:unhideWhenUsed/>
    <w:rsid w:val="004F4F64"/>
    <w:rPr>
      <w:color w:val="800080" w:themeColor="followedHyperlink"/>
      <w:u w:val="single"/>
    </w:rPr>
  </w:style>
  <w:style w:type="character" w:styleId="CommentReference">
    <w:name w:val="annotation reference"/>
    <w:basedOn w:val="DefaultParagraphFont"/>
    <w:uiPriority w:val="99"/>
    <w:semiHidden/>
    <w:unhideWhenUsed/>
    <w:rsid w:val="004F4F64"/>
    <w:rPr>
      <w:sz w:val="16"/>
      <w:szCs w:val="16"/>
    </w:rPr>
  </w:style>
  <w:style w:type="paragraph" w:styleId="CommentSubject">
    <w:name w:val="annotation subject"/>
    <w:basedOn w:val="CommentText"/>
    <w:next w:val="CommentText"/>
    <w:link w:val="CommentSubjectChar"/>
    <w:uiPriority w:val="99"/>
    <w:semiHidden/>
    <w:unhideWhenUsed/>
    <w:rsid w:val="004F4F64"/>
    <w:rPr>
      <w:rFonts w:eastAsiaTheme="minorHAnsi"/>
      <w:b/>
      <w:bCs/>
    </w:rPr>
  </w:style>
  <w:style w:type="character" w:customStyle="1" w:styleId="CommentSubjectChar">
    <w:name w:val="Comment Subject Char"/>
    <w:basedOn w:val="CommentTextChar1"/>
    <w:link w:val="CommentSubject"/>
    <w:uiPriority w:val="99"/>
    <w:semiHidden/>
    <w:rsid w:val="004F4F64"/>
    <w:rPr>
      <w:rFonts w:eastAsiaTheme="minorEastAsia"/>
      <w:b/>
      <w:bCs/>
      <w:sz w:val="20"/>
      <w:szCs w:val="20"/>
      <w:lang w:val="en-US"/>
    </w:rPr>
  </w:style>
  <w:style w:type="table" w:styleId="MediumShading1-Accent3">
    <w:name w:val="Medium Shading 1 Accent 3"/>
    <w:basedOn w:val="TableNormal"/>
    <w:uiPriority w:val="63"/>
    <w:rsid w:val="004F4F64"/>
    <w:pPr>
      <w:spacing w:after="0" w:line="240" w:lineRule="auto"/>
    </w:pPr>
    <w:rPr>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4F4F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e24kjd">
    <w:name w:val="e24kjd"/>
    <w:basedOn w:val="DefaultParagraphFont"/>
    <w:rsid w:val="004F4F64"/>
  </w:style>
  <w:style w:type="table" w:styleId="MediumShading1-Accent2">
    <w:name w:val="Medium Shading 1 Accent 2"/>
    <w:basedOn w:val="TableNormal"/>
    <w:uiPriority w:val="63"/>
    <w:rsid w:val="004F4F64"/>
    <w:pPr>
      <w:spacing w:after="0" w:line="240" w:lineRule="auto"/>
    </w:pPr>
    <w:rPr>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4F4F64"/>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4F4F64"/>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1-Accent2">
    <w:name w:val="Medium Grid 1 Accent 2"/>
    <w:basedOn w:val="TableNormal"/>
    <w:uiPriority w:val="67"/>
    <w:rsid w:val="004F4F64"/>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fontstyle01">
    <w:name w:val="fontstyle01"/>
    <w:basedOn w:val="DefaultParagraphFont"/>
    <w:rsid w:val="004F4F6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F4F64"/>
    <w:rPr>
      <w:rFonts w:ascii="TimesNewRomanPS-BoldMT" w:hAnsi="TimesNewRomanPS-BoldMT" w:hint="default"/>
      <w:b/>
      <w:bCs/>
      <w:i w:val="0"/>
      <w:iCs w:val="0"/>
      <w:color w:val="000000"/>
      <w:sz w:val="22"/>
      <w:szCs w:val="22"/>
    </w:rPr>
  </w:style>
  <w:style w:type="paragraph" w:customStyle="1" w:styleId="parag">
    <w:name w:val="*parag"/>
    <w:basedOn w:val="Normal"/>
    <w:link w:val="paragChar"/>
    <w:qFormat/>
    <w:rsid w:val="004F4F64"/>
    <w:pPr>
      <w:spacing w:after="0" w:line="360" w:lineRule="auto"/>
      <w:ind w:firstLine="720"/>
      <w:jc w:val="both"/>
    </w:pPr>
    <w:rPr>
      <w:rFonts w:ascii="Times New Roman" w:eastAsia="Calibri" w:hAnsi="Times New Roman" w:cs="Times New Roman"/>
      <w:sz w:val="24"/>
    </w:rPr>
  </w:style>
  <w:style w:type="character" w:customStyle="1" w:styleId="paragChar">
    <w:name w:val="*parag Char"/>
    <w:basedOn w:val="DefaultParagraphFont"/>
    <w:link w:val="parag"/>
    <w:rsid w:val="004F4F64"/>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0660-37A9-4D87-828D-B39066F8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Profil Kesehatan Provinsi Sulawesi Tengah</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KESEHATAN LINGKUNGAN</dc:creator>
  <cp:lastModifiedBy>Asus123</cp:lastModifiedBy>
  <cp:revision>2</cp:revision>
  <cp:lastPrinted>2023-03-07T06:54:00Z</cp:lastPrinted>
  <dcterms:created xsi:type="dcterms:W3CDTF">2023-06-22T02:55:00Z</dcterms:created>
  <dcterms:modified xsi:type="dcterms:W3CDTF">2023-06-22T02:55:00Z</dcterms:modified>
</cp:coreProperties>
</file>